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7E8" w:rsidRDefault="002B77E8" w:rsidP="002B77E8">
      <w:pPr>
        <w:pStyle w:val="ListParagraph"/>
        <w:numPr>
          <w:ilvl w:val="0"/>
          <w:numId w:val="1"/>
        </w:numPr>
        <w:spacing w:after="0"/>
        <w:jc w:val="both"/>
      </w:pPr>
      <w:bookmarkStart w:id="0" w:name="_Toc500847346"/>
      <w:r w:rsidRPr="00DB2FA8">
        <w:rPr>
          <w:rStyle w:val="Heading1Char"/>
        </w:rPr>
        <w:t>Supplier</w:t>
      </w:r>
      <w:r>
        <w:rPr>
          <w:rStyle w:val="Heading1Char"/>
        </w:rPr>
        <w:t>/Agent</w:t>
      </w:r>
      <w:r w:rsidRPr="00DB2FA8">
        <w:rPr>
          <w:rStyle w:val="Heading1Char"/>
        </w:rPr>
        <w:t xml:space="preserve"> Set up</w:t>
      </w:r>
      <w:bookmarkEnd w:id="0"/>
      <w:r w:rsidRPr="006E2A76">
        <w:rPr>
          <w:b/>
          <w:sz w:val="28"/>
          <w:lang w:val="en-US"/>
        </w:rPr>
        <w:t xml:space="preserve"> </w:t>
      </w:r>
      <w:r>
        <w:t xml:space="preserve"> </w:t>
      </w:r>
    </w:p>
    <w:p w:rsidR="002B77E8" w:rsidRDefault="002B77E8" w:rsidP="002B77E8">
      <w:pPr>
        <w:spacing w:after="0"/>
        <w:jc w:val="both"/>
      </w:pPr>
    </w:p>
    <w:p w:rsidR="00955B56" w:rsidRDefault="002B77E8" w:rsidP="002B77E8">
      <w:pPr>
        <w:pStyle w:val="ListParagraph"/>
        <w:ind w:left="0"/>
        <w:rPr>
          <w:b/>
          <w:u w:val="single"/>
          <w:lang w:val="en-GB"/>
        </w:rPr>
      </w:pPr>
      <w:r w:rsidRPr="003F71FD">
        <w:rPr>
          <w:b/>
          <w:u w:val="single"/>
          <w:lang w:val="en-GB"/>
        </w:rPr>
        <w:t>Speaker reimbursement:</w:t>
      </w:r>
    </w:p>
    <w:p w:rsidR="002B77E8" w:rsidRDefault="002B77E8" w:rsidP="002B77E8">
      <w:pPr>
        <w:pStyle w:val="ListParagraph"/>
        <w:ind w:left="0"/>
        <w:rPr>
          <w:lang w:val="en-GB"/>
        </w:rPr>
      </w:pPr>
      <w:r>
        <w:rPr>
          <w:lang w:val="en-GB"/>
        </w:rPr>
        <w:t xml:space="preserve"> People who speak at a conference are called speakers and will</w:t>
      </w:r>
      <w:r w:rsidR="00955B56">
        <w:rPr>
          <w:lang w:val="en-GB"/>
        </w:rPr>
        <w:t xml:space="preserve"> sometimes</w:t>
      </w:r>
      <w:r>
        <w:rPr>
          <w:lang w:val="en-GB"/>
        </w:rPr>
        <w:t xml:space="preserve"> get complimentary registration and often accommodation and dinner tickets as well.</w:t>
      </w:r>
    </w:p>
    <w:p w:rsidR="002B77E8" w:rsidRDefault="002B77E8" w:rsidP="002B77E8">
      <w:pPr>
        <w:pStyle w:val="ListParagraph"/>
        <w:ind w:left="0"/>
        <w:rPr>
          <w:lang w:val="en-GB"/>
        </w:rPr>
      </w:pPr>
      <w:r>
        <w:rPr>
          <w:lang w:val="en-GB"/>
        </w:rPr>
        <w:t xml:space="preserve">They will organize and pay for their flights/taxis/trains </w:t>
      </w:r>
      <w:proofErr w:type="spellStart"/>
      <w:r>
        <w:rPr>
          <w:lang w:val="en-GB"/>
        </w:rPr>
        <w:t>etc</w:t>
      </w:r>
      <w:proofErr w:type="spellEnd"/>
      <w:r>
        <w:rPr>
          <w:lang w:val="en-GB"/>
        </w:rPr>
        <w:t xml:space="preserve"> by themselves and later on they can get those expenses reimbursed from the LOC (Local Organizing Committee) which we take care of.</w:t>
      </w:r>
    </w:p>
    <w:p w:rsidR="002B77E8" w:rsidRDefault="002B77E8" w:rsidP="002B77E8">
      <w:pPr>
        <w:pStyle w:val="ListParagraph"/>
        <w:ind w:left="0"/>
        <w:rPr>
          <w:lang w:val="en-GB"/>
        </w:rPr>
      </w:pPr>
      <w:r>
        <w:rPr>
          <w:lang w:val="en-GB"/>
        </w:rPr>
        <w:t xml:space="preserve">You will need to send a Speaker Expense Form (they need to fill out their expenses, bank details, address). You can find this form on </w:t>
      </w:r>
      <w:proofErr w:type="gramStart"/>
      <w:r>
        <w:rPr>
          <w:lang w:val="en-GB"/>
        </w:rPr>
        <w:t>the</w:t>
      </w:r>
      <w:r w:rsidR="00955B56">
        <w:rPr>
          <w:lang w:val="en-GB"/>
        </w:rPr>
        <w:t xml:space="preserve">  </w:t>
      </w:r>
      <w:proofErr w:type="gramEnd"/>
      <w:r w:rsidR="00955B56">
        <w:fldChar w:fldCharType="begin"/>
      </w:r>
      <w:r w:rsidR="00955B56">
        <w:instrText xml:space="preserve"> HYPERLINK "https://web.abbey.ie/onlineforms/" </w:instrText>
      </w:r>
      <w:r w:rsidR="00955B56">
        <w:fldChar w:fldCharType="separate"/>
      </w:r>
      <w:r w:rsidR="00955B56">
        <w:rPr>
          <w:rStyle w:val="Hyperlink"/>
        </w:rPr>
        <w:t>https://web.abbey.ie/onlineforms/</w:t>
      </w:r>
      <w:r w:rsidR="00955B56">
        <w:fldChar w:fldCharType="end"/>
      </w:r>
      <w:r w:rsidR="00955B56">
        <w:rPr>
          <w:lang w:val="en-GB"/>
        </w:rPr>
        <w:t xml:space="preserve"> </w:t>
      </w:r>
      <w:r>
        <w:rPr>
          <w:lang w:val="en-GB"/>
        </w:rPr>
        <w:t>In addition they need to send all receipts of their flights/taxis/trains etc.</w:t>
      </w:r>
    </w:p>
    <w:p w:rsidR="00955B56" w:rsidRDefault="002B77E8" w:rsidP="002B77E8">
      <w:pPr>
        <w:pStyle w:val="ListParagraph"/>
        <w:ind w:left="0"/>
        <w:rPr>
          <w:lang w:val="en-GB"/>
        </w:rPr>
      </w:pPr>
      <w:r w:rsidRPr="00082406">
        <w:rPr>
          <w:lang w:val="en-GB"/>
        </w:rPr>
        <w:sym w:font="Wingdings" w:char="F0E0"/>
      </w:r>
      <w:r>
        <w:rPr>
          <w:lang w:val="en-GB"/>
        </w:rPr>
        <w:t xml:space="preserve">When you receive the filled out form you can save it in each individual speaker folder </w:t>
      </w:r>
      <w:r w:rsidR="00955B56">
        <w:rPr>
          <w:lang w:val="en-GB"/>
        </w:rPr>
        <w:t>in the conference folder.</w:t>
      </w:r>
    </w:p>
    <w:p w:rsidR="002B77E8" w:rsidRDefault="002B77E8" w:rsidP="002B77E8">
      <w:pPr>
        <w:pStyle w:val="ListParagraph"/>
        <w:ind w:left="0"/>
        <w:rPr>
          <w:lang w:val="en-GB"/>
        </w:rPr>
      </w:pPr>
      <w:r w:rsidRPr="00082406">
        <w:rPr>
          <w:lang w:val="en-GB"/>
        </w:rPr>
        <w:sym w:font="Wingdings" w:char="F0E0"/>
      </w:r>
      <w:r>
        <w:rPr>
          <w:lang w:val="en-GB"/>
        </w:rPr>
        <w:t>You can tell the speakers that it will take 2-3 weeks to process the refund</w:t>
      </w:r>
    </w:p>
    <w:p w:rsidR="002B77E8" w:rsidRDefault="002B77E8" w:rsidP="002B77E8">
      <w:pPr>
        <w:pStyle w:val="ListParagraph"/>
        <w:ind w:left="0"/>
        <w:rPr>
          <w:lang w:val="en-GB"/>
        </w:rPr>
      </w:pPr>
      <w:r w:rsidRPr="00C20D2A">
        <w:rPr>
          <w:lang w:val="en-GB"/>
        </w:rPr>
        <w:sym w:font="Wingdings" w:char="F0E0"/>
      </w:r>
      <w:r>
        <w:rPr>
          <w:lang w:val="en-GB"/>
        </w:rPr>
        <w:t>Sum all the expenses up and convert them into € (</w:t>
      </w:r>
      <w:hyperlink r:id="rId5" w:history="1">
        <w:r w:rsidRPr="00883862">
          <w:rPr>
            <w:rStyle w:val="Hyperlink"/>
            <w:lang w:val="en-GB"/>
          </w:rPr>
          <w:t>www.xe.com</w:t>
        </w:r>
      </w:hyperlink>
      <w:r>
        <w:rPr>
          <w:lang w:val="en-GB"/>
        </w:rPr>
        <w:t>) look for the date when they bought the ticket and convert it</w:t>
      </w:r>
    </w:p>
    <w:p w:rsidR="002B77E8" w:rsidRDefault="002B77E8" w:rsidP="002B77E8">
      <w:pPr>
        <w:pStyle w:val="ListParagraph"/>
        <w:ind w:left="0"/>
        <w:rPr>
          <w:lang w:val="en-GB"/>
        </w:rPr>
      </w:pPr>
      <w:r w:rsidRPr="00C20D2A">
        <w:rPr>
          <w:lang w:val="en-GB"/>
        </w:rPr>
        <w:sym w:font="Wingdings" w:char="F0E0"/>
      </w:r>
      <w:r>
        <w:rPr>
          <w:lang w:val="en-GB"/>
        </w:rPr>
        <w:t xml:space="preserve">Put everything into an Excel file </w:t>
      </w:r>
    </w:p>
    <w:p w:rsidR="002B77E8" w:rsidRDefault="002B77E8" w:rsidP="002B77E8">
      <w:pPr>
        <w:pStyle w:val="ListParagraph"/>
        <w:ind w:left="0"/>
        <w:rPr>
          <w:lang w:val="en-GB"/>
        </w:rPr>
      </w:pPr>
      <w:r w:rsidRPr="00C20D2A">
        <w:rPr>
          <w:lang w:val="en-GB"/>
        </w:rPr>
        <w:sym w:font="Wingdings" w:char="F0E0"/>
      </w:r>
      <w:r>
        <w:rPr>
          <w:lang w:val="en-GB"/>
        </w:rPr>
        <w:t>Put the expense form and the receipts into one pdf document</w:t>
      </w:r>
    </w:p>
    <w:p w:rsidR="002B77E8" w:rsidRPr="008A750F" w:rsidRDefault="002B77E8" w:rsidP="002B77E8">
      <w:pPr>
        <w:pStyle w:val="ListParagraph"/>
        <w:ind w:left="0"/>
        <w:rPr>
          <w:lang w:val="en-GB"/>
        </w:rPr>
      </w:pPr>
      <w:r w:rsidRPr="00082406">
        <w:rPr>
          <w:lang w:val="en-GB"/>
        </w:rPr>
        <w:sym w:font="Wingdings" w:char="F0E0"/>
      </w:r>
      <w:r>
        <w:rPr>
          <w:lang w:val="en-GB"/>
        </w:rPr>
        <w:t xml:space="preserve">If the speaker does not have a Supplier Code yet you will need to set one up </w:t>
      </w:r>
    </w:p>
    <w:p w:rsidR="002B77E8" w:rsidRDefault="002B77E8" w:rsidP="002B77E8">
      <w:pPr>
        <w:spacing w:after="0"/>
        <w:jc w:val="both"/>
      </w:pPr>
      <w:r>
        <w:rPr>
          <w:lang w:val="en-GB"/>
        </w:rPr>
        <w:t xml:space="preserve">This is for example to set up a </w:t>
      </w:r>
      <w:r w:rsidRPr="00B1748B">
        <w:rPr>
          <w:b/>
          <w:lang w:val="en-GB"/>
        </w:rPr>
        <w:t>supplier or speaker</w:t>
      </w:r>
      <w:r>
        <w:rPr>
          <w:lang w:val="en-GB"/>
        </w:rPr>
        <w:t xml:space="preserve"> </w:t>
      </w:r>
      <w:r w:rsidRPr="00B1748B">
        <w:rPr>
          <w:b/>
          <w:lang w:val="en-GB"/>
        </w:rPr>
        <w:t>to pay or reimburse</w:t>
      </w:r>
      <w:r>
        <w:rPr>
          <w:lang w:val="en-GB"/>
        </w:rPr>
        <w:t xml:space="preserve"> them. After setting up the Supplier you will receive a Supplier Code and it goes into </w:t>
      </w:r>
      <w:proofErr w:type="spellStart"/>
      <w:r>
        <w:rPr>
          <w:lang w:val="en-GB"/>
        </w:rPr>
        <w:t>tourplan</w:t>
      </w:r>
      <w:proofErr w:type="spellEnd"/>
      <w:r>
        <w:t>.</w:t>
      </w:r>
    </w:p>
    <w:p w:rsidR="002B77E8" w:rsidRDefault="002B77E8" w:rsidP="002B77E8">
      <w:pPr>
        <w:spacing w:after="0"/>
        <w:jc w:val="both"/>
      </w:pPr>
    </w:p>
    <w:p w:rsidR="002B77E8" w:rsidRDefault="00955B56" w:rsidP="002B77E8">
      <w:pPr>
        <w:spacing w:after="0"/>
        <w:jc w:val="both"/>
      </w:pPr>
      <w:r>
        <w:rPr>
          <w:highlight w:val="yellow"/>
        </w:rPr>
        <w:t>A</w:t>
      </w:r>
      <w:r w:rsidR="002B77E8" w:rsidRPr="00B1748B">
        <w:rPr>
          <w:highlight w:val="yellow"/>
        </w:rPr>
        <w:t>ll speakers are set up as suppliers</w:t>
      </w:r>
      <w:r w:rsidR="002B77E8">
        <w:t xml:space="preserve">, and </w:t>
      </w:r>
      <w:r w:rsidR="002B77E8" w:rsidRPr="00B1748B">
        <w:rPr>
          <w:b/>
        </w:rPr>
        <w:t>Conference</w:t>
      </w:r>
      <w:r w:rsidR="002B77E8">
        <w:t xml:space="preserve"> before you click on generate. </w:t>
      </w:r>
    </w:p>
    <w:p w:rsidR="002B77E8" w:rsidRDefault="002B77E8" w:rsidP="002B77E8">
      <w:pPr>
        <w:spacing w:after="0"/>
        <w:jc w:val="both"/>
      </w:pPr>
      <w:r>
        <w:rPr>
          <w:noProof/>
          <w:lang w:eastAsia="en-IE"/>
        </w:rPr>
        <w:drawing>
          <wp:inline distT="0" distB="0" distL="0" distR="0" wp14:anchorId="28E1D322" wp14:editId="7A6D7B37">
            <wp:extent cx="5731510" cy="44329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432935"/>
                    </a:xfrm>
                    <a:prstGeom prst="rect">
                      <a:avLst/>
                    </a:prstGeom>
                  </pic:spPr>
                </pic:pic>
              </a:graphicData>
            </a:graphic>
          </wp:inline>
        </w:drawing>
      </w:r>
    </w:p>
    <w:p w:rsidR="002B77E8" w:rsidRDefault="002B77E8" w:rsidP="002B77E8">
      <w:pPr>
        <w:spacing w:after="0"/>
        <w:jc w:val="both"/>
      </w:pPr>
      <w:r>
        <w:t xml:space="preserve">You then click on the appearing link, which leads you to the Supplier Setup Form. </w:t>
      </w:r>
    </w:p>
    <w:p w:rsidR="002B77E8" w:rsidRDefault="002B77E8" w:rsidP="002B77E8">
      <w:pPr>
        <w:spacing w:after="0"/>
        <w:jc w:val="both"/>
      </w:pPr>
    </w:p>
    <w:p w:rsidR="002B77E8" w:rsidRDefault="002B77E8" w:rsidP="002B77E8">
      <w:pPr>
        <w:jc w:val="both"/>
      </w:pPr>
      <w:bookmarkStart w:id="1" w:name="_GoBack"/>
      <w:bookmarkEnd w:id="1"/>
    </w:p>
    <w:p w:rsidR="002B77E8" w:rsidRDefault="002B77E8" w:rsidP="002B77E8">
      <w:pPr>
        <w:spacing w:after="0"/>
        <w:jc w:val="both"/>
      </w:pPr>
      <w:r>
        <w:t xml:space="preserve">As indicated in below picture, you fill out your name and </w:t>
      </w:r>
      <w:proofErr w:type="spellStart"/>
      <w:r>
        <w:t>conferencestaff</w:t>
      </w:r>
      <w:proofErr w:type="spellEnd"/>
      <w:r>
        <w:t xml:space="preserve"> email address </w:t>
      </w:r>
      <w:r w:rsidRPr="00B1748B">
        <w:rPr>
          <w:b/>
        </w:rPr>
        <w:t>twice</w:t>
      </w:r>
      <w:r>
        <w:t xml:space="preserve"> in the first section of the form. Under 1) you then fill out the speaker’s details. You’ll need her/his address (usually their </w:t>
      </w:r>
      <w:r w:rsidRPr="00650C44">
        <w:rPr>
          <w:b/>
        </w:rPr>
        <w:t>home address</w:t>
      </w:r>
      <w:r>
        <w:t xml:space="preserve"> not their university’s) to do this. As </w:t>
      </w:r>
      <w:r w:rsidRPr="00650C44">
        <w:rPr>
          <w:b/>
        </w:rPr>
        <w:t>country</w:t>
      </w:r>
      <w:r>
        <w:t xml:space="preserve">, you only have the </w:t>
      </w:r>
      <w:r w:rsidRPr="00650C44">
        <w:rPr>
          <w:b/>
        </w:rPr>
        <w:t>limited options</w:t>
      </w:r>
      <w:r>
        <w:t xml:space="preserve"> of the current Abbey operating locations (England, Northern Ireland, Republic of Ireland, Scotland, </w:t>
      </w:r>
      <w:proofErr w:type="gramStart"/>
      <w:r>
        <w:t>Wales</w:t>
      </w:r>
      <w:proofErr w:type="gramEnd"/>
      <w:r>
        <w:t xml:space="preserve">). In this example I selected </w:t>
      </w:r>
      <w:r w:rsidRPr="00650C44">
        <w:rPr>
          <w:b/>
        </w:rPr>
        <w:t>Republic of Ireland</w:t>
      </w:r>
      <w:r>
        <w:t xml:space="preserve"> rather than England because the form will then be sent to our </w:t>
      </w:r>
      <w:r w:rsidRPr="00650C44">
        <w:rPr>
          <w:b/>
        </w:rPr>
        <w:t>Dublin based TP colleagues</w:t>
      </w:r>
      <w:r>
        <w:t xml:space="preserve"> (rather than to those in London), who I can then ask to change the country to whichever country needed to fill out the address. </w:t>
      </w:r>
    </w:p>
    <w:p w:rsidR="002B77E8" w:rsidRDefault="002B77E8" w:rsidP="002B77E8">
      <w:pPr>
        <w:spacing w:after="0"/>
        <w:jc w:val="both"/>
      </w:pPr>
      <w:r w:rsidRPr="00650C44">
        <w:rPr>
          <w:b/>
        </w:rPr>
        <w:t>Speaker</w:t>
      </w:r>
      <w:r>
        <w:t xml:space="preserve">: “No”, they are </w:t>
      </w:r>
      <w:r w:rsidRPr="00650C44">
        <w:rPr>
          <w:b/>
        </w:rPr>
        <w:t>not VAT registered</w:t>
      </w:r>
      <w:r>
        <w:t xml:space="preserve"> and </w:t>
      </w:r>
      <w:r>
        <w:rPr>
          <w:b/>
        </w:rPr>
        <w:t>Supplier Type “Speaker”</w:t>
      </w:r>
    </w:p>
    <w:p w:rsidR="002B77E8" w:rsidRDefault="002B77E8" w:rsidP="002B77E8">
      <w:pPr>
        <w:spacing w:after="0"/>
        <w:jc w:val="both"/>
      </w:pPr>
      <w:r w:rsidRPr="00650C44">
        <w:rPr>
          <w:b/>
        </w:rPr>
        <w:t>Supplier</w:t>
      </w:r>
      <w:r>
        <w:t xml:space="preserve">: “Yes”, they usually have a </w:t>
      </w:r>
      <w:r w:rsidRPr="00650C44">
        <w:rPr>
          <w:b/>
        </w:rPr>
        <w:t>VAT number</w:t>
      </w:r>
      <w:r>
        <w:t xml:space="preserve"> on their invoice and </w:t>
      </w:r>
      <w:r w:rsidRPr="00650C44">
        <w:rPr>
          <w:b/>
        </w:rPr>
        <w:t>Supplier Type “Other”</w:t>
      </w:r>
      <w:r>
        <w:t xml:space="preserve"> </w:t>
      </w:r>
    </w:p>
    <w:p w:rsidR="002B77E8" w:rsidRDefault="002B77E8" w:rsidP="002B77E8">
      <w:pPr>
        <w:spacing w:after="0"/>
        <w:jc w:val="both"/>
      </w:pPr>
      <w:r>
        <w:rPr>
          <w:noProof/>
          <w:lang w:eastAsia="en-IE"/>
        </w:rPr>
        <w:drawing>
          <wp:inline distT="0" distB="0" distL="0" distR="0" wp14:anchorId="551CF234" wp14:editId="52848D3B">
            <wp:extent cx="5667375" cy="6362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7375" cy="6362700"/>
                    </a:xfrm>
                    <a:prstGeom prst="rect">
                      <a:avLst/>
                    </a:prstGeom>
                  </pic:spPr>
                </pic:pic>
              </a:graphicData>
            </a:graphic>
          </wp:inline>
        </w:drawing>
      </w:r>
    </w:p>
    <w:p w:rsidR="002B77E8" w:rsidRDefault="002B77E8" w:rsidP="002B77E8">
      <w:pPr>
        <w:spacing w:after="0"/>
        <w:jc w:val="both"/>
      </w:pPr>
    </w:p>
    <w:p w:rsidR="002B77E8" w:rsidRDefault="002B77E8" w:rsidP="002B77E8">
      <w:pPr>
        <w:jc w:val="both"/>
      </w:pPr>
      <w:r>
        <w:br w:type="page"/>
      </w:r>
    </w:p>
    <w:p w:rsidR="002B77E8" w:rsidRDefault="002B77E8" w:rsidP="002B77E8">
      <w:pPr>
        <w:spacing w:after="0"/>
        <w:jc w:val="both"/>
      </w:pPr>
      <w:r>
        <w:lastRenderedPageBreak/>
        <w:t xml:space="preserve">Next step 2) - filling this form in for a </w:t>
      </w:r>
      <w:r w:rsidRPr="00650C44">
        <w:rPr>
          <w:b/>
        </w:rPr>
        <w:t>speaker</w:t>
      </w:r>
      <w:r>
        <w:t xml:space="preserve"> you will just put </w:t>
      </w:r>
      <w:r w:rsidRPr="00650C44">
        <w:rPr>
          <w:b/>
        </w:rPr>
        <w:t>your own (work) Phone and Email</w:t>
      </w:r>
      <w:r>
        <w:t xml:space="preserve"> under “Accounts*” and “Main Contact*” and then select “</w:t>
      </w:r>
      <w:r w:rsidRPr="00650C44">
        <w:rPr>
          <w:b/>
        </w:rPr>
        <w:t>Use same details for all contacts</w:t>
      </w:r>
      <w:r>
        <w:t xml:space="preserve">”. </w:t>
      </w:r>
    </w:p>
    <w:p w:rsidR="002B77E8" w:rsidRDefault="002B77E8" w:rsidP="002B77E8">
      <w:pPr>
        <w:spacing w:after="0"/>
        <w:jc w:val="both"/>
      </w:pPr>
    </w:p>
    <w:p w:rsidR="002B77E8" w:rsidRDefault="002B77E8" w:rsidP="002B77E8">
      <w:pPr>
        <w:spacing w:after="0"/>
        <w:jc w:val="both"/>
      </w:pPr>
      <w:r>
        <w:t xml:space="preserve">Filling in this form for a </w:t>
      </w:r>
      <w:r w:rsidRPr="00650C44">
        <w:rPr>
          <w:b/>
        </w:rPr>
        <w:t>supplier</w:t>
      </w:r>
      <w:r>
        <w:t xml:space="preserve"> you will put in their contact details (usually accounts manager) plus website</w:t>
      </w:r>
    </w:p>
    <w:p w:rsidR="002B77E8" w:rsidRDefault="002B77E8" w:rsidP="002B77E8">
      <w:pPr>
        <w:spacing w:after="0"/>
        <w:jc w:val="both"/>
      </w:pPr>
    </w:p>
    <w:p w:rsidR="002B77E8" w:rsidRDefault="002B77E8" w:rsidP="002B77E8">
      <w:pPr>
        <w:spacing w:after="0"/>
        <w:jc w:val="both"/>
      </w:pPr>
    </w:p>
    <w:p w:rsidR="002B77E8" w:rsidRDefault="002B77E8" w:rsidP="002B77E8">
      <w:pPr>
        <w:spacing w:after="0"/>
        <w:jc w:val="both"/>
      </w:pPr>
      <w:r>
        <w:rPr>
          <w:noProof/>
          <w:lang w:eastAsia="en-IE"/>
        </w:rPr>
        <w:drawing>
          <wp:inline distT="0" distB="0" distL="0" distR="0" wp14:anchorId="422AF031" wp14:editId="044D66E4">
            <wp:extent cx="5572125" cy="5200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2125" cy="5200650"/>
                    </a:xfrm>
                    <a:prstGeom prst="rect">
                      <a:avLst/>
                    </a:prstGeom>
                  </pic:spPr>
                </pic:pic>
              </a:graphicData>
            </a:graphic>
          </wp:inline>
        </w:drawing>
      </w:r>
    </w:p>
    <w:p w:rsidR="002B77E8" w:rsidRDefault="002B77E8" w:rsidP="002B77E8">
      <w:pPr>
        <w:spacing w:after="0"/>
        <w:jc w:val="both"/>
      </w:pPr>
    </w:p>
    <w:p w:rsidR="002B77E8" w:rsidRDefault="002B77E8" w:rsidP="002B77E8">
      <w:pPr>
        <w:spacing w:after="0"/>
        <w:jc w:val="both"/>
      </w:pPr>
    </w:p>
    <w:p w:rsidR="002B77E8" w:rsidRDefault="002B77E8" w:rsidP="002B77E8">
      <w:pPr>
        <w:spacing w:after="0"/>
        <w:jc w:val="both"/>
      </w:pPr>
    </w:p>
    <w:p w:rsidR="002B77E8" w:rsidRDefault="002B77E8" w:rsidP="002B77E8">
      <w:pPr>
        <w:jc w:val="both"/>
      </w:pPr>
      <w:r>
        <w:br w:type="page"/>
      </w:r>
    </w:p>
    <w:p w:rsidR="002B77E8" w:rsidRDefault="002B77E8" w:rsidP="002B77E8">
      <w:pPr>
        <w:spacing w:after="0"/>
        <w:jc w:val="both"/>
      </w:pPr>
      <w:r>
        <w:lastRenderedPageBreak/>
        <w:t xml:space="preserve">And the last step is filling in the speaker’s bank details which always includes Bank Name and Account Name. In case you select </w:t>
      </w:r>
      <w:r w:rsidRPr="006B3051">
        <w:rPr>
          <w:b/>
        </w:rPr>
        <w:t>EUR</w:t>
      </w:r>
      <w:r>
        <w:t xml:space="preserve"> as currency, you will have to fill out </w:t>
      </w:r>
      <w:r w:rsidRPr="006B3051">
        <w:rPr>
          <w:b/>
        </w:rPr>
        <w:t>IBAN</w:t>
      </w:r>
      <w:r>
        <w:t xml:space="preserve"> and </w:t>
      </w:r>
      <w:r w:rsidRPr="006B3051">
        <w:rPr>
          <w:b/>
        </w:rPr>
        <w:t>BIC</w:t>
      </w:r>
      <w:r>
        <w:t xml:space="preserve">. And if standard payment terms apply you will leave the default setting “Standard 30 day credit terms apply”. </w:t>
      </w:r>
    </w:p>
    <w:p w:rsidR="002B77E8" w:rsidRDefault="002B77E8" w:rsidP="002B77E8">
      <w:pPr>
        <w:spacing w:after="0"/>
        <w:jc w:val="both"/>
      </w:pPr>
    </w:p>
    <w:p w:rsidR="002B77E8" w:rsidRDefault="002B77E8" w:rsidP="002B77E8">
      <w:pPr>
        <w:spacing w:after="0"/>
        <w:jc w:val="both"/>
      </w:pPr>
      <w:r>
        <w:t>The last step for the speaker reimbursement is to include information about VAT in the “Any further information box?</w:t>
      </w:r>
      <w:proofErr w:type="gramStart"/>
      <w:r>
        <w:t>”,</w:t>
      </w:r>
      <w:proofErr w:type="gramEnd"/>
      <w:r>
        <w:t xml:space="preserve"> which is 0% for speaker expenses hence “</w:t>
      </w:r>
      <w:r w:rsidRPr="00650C44">
        <w:rPr>
          <w:b/>
        </w:rPr>
        <w:t>Speaker Expenses @0%</w:t>
      </w:r>
      <w:r>
        <w:rPr>
          <w:b/>
        </w:rPr>
        <w:t xml:space="preserve"> VAT</w:t>
      </w:r>
      <w:r>
        <w:t xml:space="preserve">”. </w:t>
      </w:r>
    </w:p>
    <w:p w:rsidR="002B77E8" w:rsidRPr="00650C44" w:rsidRDefault="002B77E8" w:rsidP="002B77E8">
      <w:pPr>
        <w:spacing w:after="0"/>
        <w:jc w:val="both"/>
        <w:rPr>
          <w:b/>
        </w:rPr>
      </w:pPr>
      <w:r>
        <w:rPr>
          <w:lang w:val="en-GB"/>
        </w:rPr>
        <w:t xml:space="preserve">If </w:t>
      </w:r>
      <w:r w:rsidRPr="00650C44">
        <w:rPr>
          <w:b/>
          <w:lang w:val="en-GB"/>
        </w:rPr>
        <w:t>Supplier</w:t>
      </w:r>
      <w:r>
        <w:rPr>
          <w:lang w:val="en-GB"/>
        </w:rPr>
        <w:t xml:space="preserve"> we usually have VAT: “</w:t>
      </w:r>
      <w:r w:rsidRPr="00650C44">
        <w:rPr>
          <w:b/>
          <w:lang w:val="en-GB"/>
        </w:rPr>
        <w:t>Printing @x% VAT</w:t>
      </w:r>
      <w:r>
        <w:rPr>
          <w:lang w:val="en-GB"/>
        </w:rPr>
        <w:t>.”</w:t>
      </w:r>
    </w:p>
    <w:p w:rsidR="002B77E8" w:rsidRDefault="002B77E8" w:rsidP="002B77E8">
      <w:pPr>
        <w:spacing w:after="0"/>
        <w:jc w:val="both"/>
      </w:pPr>
    </w:p>
    <w:p w:rsidR="002B77E8" w:rsidRDefault="002B77E8" w:rsidP="002B77E8">
      <w:pPr>
        <w:spacing w:after="0"/>
        <w:jc w:val="both"/>
      </w:pPr>
      <w:r>
        <w:rPr>
          <w:noProof/>
          <w:lang w:eastAsia="en-IE"/>
        </w:rPr>
        <w:drawing>
          <wp:inline distT="0" distB="0" distL="0" distR="0" wp14:anchorId="2870D933" wp14:editId="0C493EFD">
            <wp:extent cx="5648325" cy="6715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8325" cy="6715125"/>
                    </a:xfrm>
                    <a:prstGeom prst="rect">
                      <a:avLst/>
                    </a:prstGeom>
                  </pic:spPr>
                </pic:pic>
              </a:graphicData>
            </a:graphic>
          </wp:inline>
        </w:drawing>
      </w:r>
    </w:p>
    <w:p w:rsidR="002B77E8" w:rsidRDefault="002B77E8" w:rsidP="002B77E8">
      <w:pPr>
        <w:spacing w:after="0"/>
        <w:jc w:val="both"/>
      </w:pPr>
    </w:p>
    <w:p w:rsidR="002B77E8" w:rsidRDefault="002B77E8" w:rsidP="002B77E8">
      <w:pPr>
        <w:jc w:val="both"/>
      </w:pPr>
      <w:r>
        <w:br w:type="page"/>
      </w:r>
    </w:p>
    <w:p w:rsidR="002B77E8" w:rsidRDefault="002B77E8" w:rsidP="002B77E8">
      <w:pPr>
        <w:spacing w:after="0"/>
        <w:jc w:val="both"/>
      </w:pPr>
      <w:r>
        <w:lastRenderedPageBreak/>
        <w:t xml:space="preserve">If you don’t have IBAN and BIC but a </w:t>
      </w:r>
      <w:r w:rsidRPr="00E17483">
        <w:rPr>
          <w:b/>
        </w:rPr>
        <w:t>Sort Code</w:t>
      </w:r>
      <w:r>
        <w:t xml:space="preserve"> and </w:t>
      </w:r>
      <w:r w:rsidRPr="00E17483">
        <w:rPr>
          <w:b/>
        </w:rPr>
        <w:t>Account Number</w:t>
      </w:r>
      <w:r>
        <w:t xml:space="preserve">, you can select </w:t>
      </w:r>
      <w:r w:rsidRPr="00E17483">
        <w:rPr>
          <w:b/>
        </w:rPr>
        <w:t>GBP</w:t>
      </w:r>
      <w:r>
        <w:t xml:space="preserve"> as currency to fill in 3). If a speaker needs to be reimbursed in USD (or any other currency and they don’t have IBAN and BIC), you can also select GBP on the supplier form, and then </w:t>
      </w:r>
      <w:r w:rsidRPr="00380F7F">
        <w:rPr>
          <w:b/>
        </w:rPr>
        <w:t xml:space="preserve">ask </w:t>
      </w:r>
      <w:proofErr w:type="spellStart"/>
      <w:r w:rsidRPr="00380F7F">
        <w:rPr>
          <w:b/>
        </w:rPr>
        <w:t>Tourplan</w:t>
      </w:r>
      <w:proofErr w:type="spellEnd"/>
      <w:r w:rsidRPr="00380F7F">
        <w:rPr>
          <w:b/>
        </w:rPr>
        <w:t xml:space="preserve"> to set up the service line in</w:t>
      </w:r>
      <w:r>
        <w:t xml:space="preserve"> USD. You can include this request in “Any further information?</w:t>
      </w:r>
      <w:proofErr w:type="gramStart"/>
      <w:r>
        <w:t>”.</w:t>
      </w:r>
      <w:proofErr w:type="gramEnd"/>
      <w:r>
        <w:t xml:space="preserve"> </w:t>
      </w:r>
    </w:p>
    <w:p w:rsidR="002B77E8" w:rsidRDefault="002B77E8" w:rsidP="002B77E8">
      <w:pPr>
        <w:spacing w:after="0"/>
        <w:ind w:firstLine="720"/>
        <w:jc w:val="both"/>
      </w:pPr>
      <w:r>
        <w:rPr>
          <w:lang w:val="en-GB"/>
        </w:rPr>
        <w:t>“Please set up in xxx</w:t>
      </w:r>
      <w:proofErr w:type="gramStart"/>
      <w:r>
        <w:rPr>
          <w:lang w:val="en-GB"/>
        </w:rPr>
        <w:t>”(</w:t>
      </w:r>
      <w:proofErr w:type="gramEnd"/>
      <w:r>
        <w:rPr>
          <w:lang w:val="en-GB"/>
        </w:rPr>
        <w:t>insert currency  the speaker will be reimbursed)</w:t>
      </w:r>
    </w:p>
    <w:p w:rsidR="002B77E8" w:rsidRDefault="002B77E8" w:rsidP="002B77E8">
      <w:pPr>
        <w:spacing w:after="0"/>
        <w:jc w:val="both"/>
      </w:pPr>
    </w:p>
    <w:p w:rsidR="002B77E8" w:rsidRDefault="002B77E8" w:rsidP="002B77E8">
      <w:pPr>
        <w:spacing w:after="0"/>
        <w:jc w:val="both"/>
      </w:pPr>
      <w:r>
        <w:rPr>
          <w:noProof/>
          <w:lang w:eastAsia="en-IE"/>
        </w:rPr>
        <w:drawing>
          <wp:inline distT="0" distB="0" distL="0" distR="0" wp14:anchorId="710231FF" wp14:editId="7C44E56A">
            <wp:extent cx="5648325" cy="4352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8325" cy="4352925"/>
                    </a:xfrm>
                    <a:prstGeom prst="rect">
                      <a:avLst/>
                    </a:prstGeom>
                  </pic:spPr>
                </pic:pic>
              </a:graphicData>
            </a:graphic>
          </wp:inline>
        </w:drawing>
      </w:r>
    </w:p>
    <w:p w:rsidR="002B77E8" w:rsidRDefault="002B77E8" w:rsidP="002B77E8">
      <w:pPr>
        <w:spacing w:after="0"/>
        <w:jc w:val="both"/>
      </w:pPr>
    </w:p>
    <w:p w:rsidR="002B77E8" w:rsidRDefault="002B77E8" w:rsidP="002B77E8">
      <w:pPr>
        <w:spacing w:after="0"/>
        <w:jc w:val="both"/>
      </w:pPr>
    </w:p>
    <w:p w:rsidR="002B77E8" w:rsidRDefault="002B77E8" w:rsidP="002B77E8">
      <w:pPr>
        <w:spacing w:after="0"/>
        <w:jc w:val="both"/>
      </w:pPr>
    </w:p>
    <w:p w:rsidR="002B77E8" w:rsidRDefault="002B77E8" w:rsidP="002B77E8">
      <w:pPr>
        <w:spacing w:after="0"/>
        <w:jc w:val="both"/>
      </w:pPr>
      <w:r>
        <w:t xml:space="preserve">You then wait for your </w:t>
      </w:r>
      <w:proofErr w:type="spellStart"/>
      <w:r>
        <w:t>Tourplan</w:t>
      </w:r>
      <w:proofErr w:type="spellEnd"/>
      <w:r>
        <w:t xml:space="preserve"> colleagues to set the speaker up as a supplier on TP. Once they have done that you will receive an email with a </w:t>
      </w:r>
      <w:r w:rsidRPr="00466384">
        <w:rPr>
          <w:b/>
        </w:rPr>
        <w:t>supplier code</w:t>
      </w:r>
      <w:r>
        <w:t xml:space="preserve">, which is usually the first three letters of the speaker’s name plus 3 digits, e.g. </w:t>
      </w:r>
      <w:r w:rsidRPr="00466384">
        <w:rPr>
          <w:b/>
        </w:rPr>
        <w:t>SNA500</w:t>
      </w:r>
      <w:r>
        <w:t xml:space="preserve">. </w:t>
      </w:r>
    </w:p>
    <w:p w:rsidR="002B77E8" w:rsidRPr="006831E0" w:rsidRDefault="002B77E8" w:rsidP="002B77E8">
      <w:pPr>
        <w:pStyle w:val="ListParagraph"/>
        <w:ind w:left="426" w:hanging="284"/>
        <w:rPr>
          <w:lang w:val="en-GB"/>
        </w:rPr>
      </w:pPr>
    </w:p>
    <w:p w:rsidR="002B77E8" w:rsidRDefault="002B77E8" w:rsidP="002B77E8">
      <w:pPr>
        <w:rPr>
          <w:b/>
          <w:u w:val="single"/>
          <w:lang w:val="en-GB"/>
        </w:rPr>
      </w:pPr>
      <w:r>
        <w:rPr>
          <w:b/>
          <w:u w:val="single"/>
          <w:lang w:val="en-GB"/>
        </w:rPr>
        <w:t>Set up Agent</w:t>
      </w:r>
    </w:p>
    <w:p w:rsidR="002B77E8" w:rsidRPr="00380F7F" w:rsidRDefault="002B77E8" w:rsidP="002B77E8">
      <w:pPr>
        <w:rPr>
          <w:lang w:val="en-GB"/>
        </w:rPr>
      </w:pPr>
      <w:r w:rsidRPr="00380F7F">
        <w:rPr>
          <w:lang w:val="en-GB"/>
        </w:rPr>
        <w:t xml:space="preserve">This is for example to set up a </w:t>
      </w:r>
      <w:r w:rsidRPr="00380F7F">
        <w:rPr>
          <w:b/>
          <w:lang w:val="en-GB"/>
        </w:rPr>
        <w:t>client</w:t>
      </w:r>
      <w:r w:rsidRPr="00380F7F">
        <w:rPr>
          <w:lang w:val="en-GB"/>
        </w:rPr>
        <w:t xml:space="preserve">. After setting up the Agent </w:t>
      </w:r>
      <w:r w:rsidRPr="00380F7F">
        <w:rPr>
          <w:b/>
          <w:lang w:val="en-GB"/>
        </w:rPr>
        <w:t>you will receive an Agent Code</w:t>
      </w:r>
    </w:p>
    <w:p w:rsidR="002B77E8" w:rsidRDefault="002B77E8" w:rsidP="002B77E8">
      <w:pPr>
        <w:pStyle w:val="ListParagraph"/>
        <w:ind w:left="426" w:hanging="284"/>
        <w:rPr>
          <w:lang w:val="en-GB"/>
        </w:rPr>
      </w:pPr>
      <w:r w:rsidRPr="006831E0">
        <w:rPr>
          <w:lang w:val="en-GB"/>
        </w:rPr>
        <w:sym w:font="Wingdings" w:char="F0E0"/>
      </w:r>
      <w:r>
        <w:rPr>
          <w:lang w:val="en-GB"/>
        </w:rPr>
        <w:t xml:space="preserve">Open the Internet Explorer </w:t>
      </w:r>
      <w:r w:rsidRPr="0013284B">
        <w:rPr>
          <w:lang w:val="en-GB"/>
        </w:rPr>
        <w:sym w:font="Wingdings" w:char="F0E0"/>
      </w:r>
      <w:r>
        <w:rPr>
          <w:lang w:val="en-GB"/>
        </w:rPr>
        <w:t xml:space="preserve"> the </w:t>
      </w:r>
      <w:r w:rsidRPr="00380F7F">
        <w:rPr>
          <w:b/>
          <w:lang w:val="en-GB"/>
        </w:rPr>
        <w:t>Intranet</w:t>
      </w:r>
      <w:r>
        <w:rPr>
          <w:lang w:val="en-GB"/>
        </w:rPr>
        <w:t xml:space="preserve"> will open </w:t>
      </w:r>
      <w:r w:rsidRPr="0013284B">
        <w:rPr>
          <w:lang w:val="en-GB"/>
        </w:rPr>
        <w:sym w:font="Wingdings" w:char="F0E0"/>
      </w:r>
      <w:r>
        <w:rPr>
          <w:lang w:val="en-GB"/>
        </w:rPr>
        <w:t xml:space="preserve"> Click on “</w:t>
      </w:r>
      <w:r w:rsidRPr="00380F7F">
        <w:rPr>
          <w:b/>
          <w:lang w:val="en-GB"/>
        </w:rPr>
        <w:t>Supplier &amp; Agent Setup</w:t>
      </w:r>
      <w:r>
        <w:rPr>
          <w:lang w:val="en-GB"/>
        </w:rPr>
        <w:t xml:space="preserve">” on the left side </w:t>
      </w:r>
      <w:r w:rsidRPr="001E7758">
        <w:rPr>
          <w:lang w:val="en-GB"/>
        </w:rPr>
        <w:sym w:font="Wingdings" w:char="F0E0"/>
      </w:r>
      <w:r>
        <w:rPr>
          <w:lang w:val="en-GB"/>
        </w:rPr>
        <w:t xml:space="preserve"> Click on the </w:t>
      </w:r>
      <w:r w:rsidRPr="00380F7F">
        <w:rPr>
          <w:b/>
          <w:lang w:val="en-GB"/>
        </w:rPr>
        <w:t>link</w:t>
      </w:r>
      <w:r>
        <w:rPr>
          <w:lang w:val="en-GB"/>
        </w:rPr>
        <w:t xml:space="preserve"> provided:</w:t>
      </w:r>
    </w:p>
    <w:p w:rsidR="002B77E8" w:rsidRDefault="002B77E8" w:rsidP="002B77E8">
      <w:pPr>
        <w:pStyle w:val="ListParagraph"/>
        <w:ind w:left="426"/>
        <w:rPr>
          <w:lang w:val="en-GB"/>
        </w:rPr>
      </w:pPr>
      <w:r>
        <w:rPr>
          <w:lang w:val="en-GB"/>
        </w:rPr>
        <w:t xml:space="preserve">Abbey Contact Name: </w:t>
      </w:r>
      <w:r>
        <w:rPr>
          <w:lang w:val="en-GB"/>
        </w:rPr>
        <w:tab/>
      </w:r>
      <w:r>
        <w:rPr>
          <w:lang w:val="en-GB"/>
        </w:rPr>
        <w:tab/>
      </w:r>
      <w:r>
        <w:rPr>
          <w:lang w:val="en-GB"/>
        </w:rPr>
        <w:tab/>
        <w:t>Your name</w:t>
      </w:r>
    </w:p>
    <w:p w:rsidR="002B77E8" w:rsidRDefault="002B77E8" w:rsidP="002B77E8">
      <w:pPr>
        <w:pStyle w:val="ListParagraph"/>
        <w:ind w:left="426"/>
        <w:rPr>
          <w:lang w:val="en-GB"/>
        </w:rPr>
      </w:pPr>
      <w:r>
        <w:rPr>
          <w:lang w:val="en-GB"/>
        </w:rPr>
        <w:t xml:space="preserve">Abbey Contact Email: </w:t>
      </w:r>
      <w:r>
        <w:rPr>
          <w:lang w:val="en-GB"/>
        </w:rPr>
        <w:tab/>
      </w:r>
      <w:r>
        <w:rPr>
          <w:lang w:val="en-GB"/>
        </w:rPr>
        <w:tab/>
      </w:r>
      <w:r>
        <w:rPr>
          <w:lang w:val="en-GB"/>
        </w:rPr>
        <w:tab/>
        <w:t>Your email address</w:t>
      </w:r>
    </w:p>
    <w:p w:rsidR="002B77E8" w:rsidRDefault="002B77E8" w:rsidP="002B77E8">
      <w:pPr>
        <w:pStyle w:val="ListParagraph"/>
        <w:ind w:left="426"/>
        <w:rPr>
          <w:lang w:val="en-GB"/>
        </w:rPr>
      </w:pPr>
      <w:r>
        <w:rPr>
          <w:lang w:val="en-GB"/>
        </w:rPr>
        <w:t>Supplier / Agent Company Name:</w:t>
      </w:r>
      <w:r>
        <w:rPr>
          <w:lang w:val="en-GB"/>
        </w:rPr>
        <w:tab/>
      </w:r>
      <w:r>
        <w:rPr>
          <w:lang w:val="en-GB"/>
        </w:rPr>
        <w:tab/>
        <w:t>Conference name</w:t>
      </w:r>
    </w:p>
    <w:p w:rsidR="002B77E8" w:rsidRDefault="002B77E8" w:rsidP="002B77E8">
      <w:pPr>
        <w:pStyle w:val="ListParagraph"/>
        <w:ind w:left="426"/>
        <w:rPr>
          <w:lang w:val="en-GB"/>
        </w:rPr>
      </w:pPr>
      <w:r>
        <w:rPr>
          <w:lang w:val="en-GB"/>
        </w:rPr>
        <w:t>Supplier / Agent Email:</w:t>
      </w:r>
      <w:r>
        <w:rPr>
          <w:lang w:val="en-GB"/>
        </w:rPr>
        <w:tab/>
      </w:r>
      <w:r>
        <w:rPr>
          <w:lang w:val="en-GB"/>
        </w:rPr>
        <w:tab/>
      </w:r>
      <w:r>
        <w:rPr>
          <w:lang w:val="en-GB"/>
        </w:rPr>
        <w:tab/>
        <w:t>Conference email address / Contact email address</w:t>
      </w:r>
    </w:p>
    <w:p w:rsidR="002B77E8" w:rsidRDefault="002B77E8" w:rsidP="002B77E8">
      <w:pPr>
        <w:pStyle w:val="ListParagraph"/>
        <w:ind w:left="426"/>
        <w:rPr>
          <w:lang w:val="en-GB"/>
        </w:rPr>
      </w:pPr>
      <w:r w:rsidRPr="001E7758">
        <w:rPr>
          <w:lang w:val="en-GB"/>
        </w:rPr>
        <w:sym w:font="Wingdings" w:char="F0E0"/>
      </w:r>
      <w:r>
        <w:rPr>
          <w:lang w:val="en-GB"/>
        </w:rPr>
        <w:t>Select “Agent”</w:t>
      </w:r>
    </w:p>
    <w:p w:rsidR="002B77E8" w:rsidRDefault="002B77E8" w:rsidP="002B77E8">
      <w:pPr>
        <w:pStyle w:val="ListParagraph"/>
        <w:ind w:left="426"/>
        <w:rPr>
          <w:lang w:val="en-GB"/>
        </w:rPr>
      </w:pPr>
      <w:r w:rsidRPr="001E7758">
        <w:rPr>
          <w:lang w:val="en-GB"/>
        </w:rPr>
        <w:lastRenderedPageBreak/>
        <w:sym w:font="Wingdings" w:char="F0E0"/>
      </w:r>
      <w:r>
        <w:rPr>
          <w:lang w:val="en-GB"/>
        </w:rPr>
        <w:t>Select “Conference”</w:t>
      </w:r>
    </w:p>
    <w:p w:rsidR="002B77E8" w:rsidRDefault="002B77E8" w:rsidP="002B77E8">
      <w:pPr>
        <w:pStyle w:val="ListParagraph"/>
        <w:ind w:left="426"/>
        <w:rPr>
          <w:lang w:val="en-GB"/>
        </w:rPr>
      </w:pPr>
      <w:r w:rsidRPr="001E7758">
        <w:rPr>
          <w:lang w:val="en-GB"/>
        </w:rPr>
        <w:sym w:font="Wingdings" w:char="F0E0"/>
      </w:r>
      <w:r>
        <w:rPr>
          <w:lang w:val="en-GB"/>
        </w:rPr>
        <w:t>Select “</w:t>
      </w:r>
      <w:r w:rsidRPr="00380F7F">
        <w:rPr>
          <w:b/>
          <w:lang w:val="en-GB"/>
        </w:rPr>
        <w:t>English</w:t>
      </w:r>
      <w:r>
        <w:rPr>
          <w:lang w:val="en-GB"/>
        </w:rPr>
        <w:t>”</w:t>
      </w:r>
    </w:p>
    <w:p w:rsidR="002B77E8" w:rsidRDefault="002B77E8" w:rsidP="002B77E8">
      <w:pPr>
        <w:pStyle w:val="ListParagraph"/>
        <w:ind w:left="426"/>
        <w:rPr>
          <w:lang w:val="en-GB"/>
        </w:rPr>
      </w:pPr>
      <w:r w:rsidRPr="007A75E5">
        <w:rPr>
          <w:lang w:val="en-GB"/>
        </w:rPr>
        <w:sym w:font="Wingdings" w:char="F0E0"/>
      </w:r>
      <w:r>
        <w:rPr>
          <w:lang w:val="en-GB"/>
        </w:rPr>
        <w:t xml:space="preserve">Click on “Generate” </w:t>
      </w:r>
      <w:r w:rsidRPr="007A75E5">
        <w:rPr>
          <w:lang w:val="en-GB"/>
        </w:rPr>
        <w:sym w:font="Wingdings" w:char="F0E0"/>
      </w:r>
      <w:r>
        <w:rPr>
          <w:lang w:val="en-GB"/>
        </w:rPr>
        <w:t xml:space="preserve"> Click on the “here” which appears on the bottom</w:t>
      </w:r>
    </w:p>
    <w:p w:rsidR="002B77E8" w:rsidRDefault="002B77E8" w:rsidP="002B77E8">
      <w:pPr>
        <w:pStyle w:val="ListParagraph"/>
        <w:ind w:left="426" w:hanging="284"/>
        <w:rPr>
          <w:lang w:val="en-GB"/>
        </w:rPr>
      </w:pPr>
    </w:p>
    <w:p w:rsidR="002B77E8" w:rsidRDefault="002B77E8" w:rsidP="002B77E8">
      <w:pPr>
        <w:pStyle w:val="ListParagraph"/>
        <w:ind w:left="426"/>
        <w:rPr>
          <w:lang w:val="en-GB"/>
        </w:rPr>
      </w:pPr>
      <w:r>
        <w:rPr>
          <w:lang w:val="en-GB"/>
        </w:rPr>
        <w:t>Name:</w:t>
      </w:r>
      <w:r>
        <w:rPr>
          <w:lang w:val="en-GB"/>
        </w:rPr>
        <w:tab/>
        <w:t>Your name</w:t>
      </w:r>
      <w:r>
        <w:rPr>
          <w:lang w:val="en-GB"/>
        </w:rPr>
        <w:tab/>
      </w:r>
      <w:r>
        <w:rPr>
          <w:lang w:val="en-GB"/>
        </w:rPr>
        <w:tab/>
      </w:r>
      <w:r w:rsidRPr="007A75E5">
        <w:rPr>
          <w:lang w:val="en-GB"/>
        </w:rPr>
        <w:sym w:font="Wingdings" w:char="F0E0"/>
      </w:r>
      <w:r>
        <w:rPr>
          <w:lang w:val="en-GB"/>
        </w:rPr>
        <w:t xml:space="preserve"> </w:t>
      </w:r>
      <w:proofErr w:type="gramStart"/>
      <w:r>
        <w:rPr>
          <w:lang w:val="en-GB"/>
        </w:rPr>
        <w:t>Same</w:t>
      </w:r>
      <w:proofErr w:type="gramEnd"/>
      <w:r>
        <w:rPr>
          <w:lang w:val="en-GB"/>
        </w:rPr>
        <w:t xml:space="preserve"> for Abbey Contact</w:t>
      </w:r>
    </w:p>
    <w:p w:rsidR="002B77E8" w:rsidRDefault="002B77E8" w:rsidP="002B77E8">
      <w:pPr>
        <w:pStyle w:val="ListParagraph"/>
        <w:ind w:left="426"/>
        <w:rPr>
          <w:lang w:val="en-GB"/>
        </w:rPr>
      </w:pPr>
      <w:r>
        <w:rPr>
          <w:lang w:val="en-GB"/>
        </w:rPr>
        <w:t>Email:</w:t>
      </w:r>
      <w:r>
        <w:rPr>
          <w:lang w:val="en-GB"/>
        </w:rPr>
        <w:tab/>
        <w:t xml:space="preserve">Your email address </w:t>
      </w:r>
      <w:r>
        <w:rPr>
          <w:lang w:val="en-GB"/>
        </w:rPr>
        <w:tab/>
      </w:r>
      <w:r w:rsidRPr="007A75E5">
        <w:rPr>
          <w:lang w:val="en-GB"/>
        </w:rPr>
        <w:sym w:font="Wingdings" w:char="F0E0"/>
      </w:r>
      <w:r>
        <w:rPr>
          <w:lang w:val="en-GB"/>
        </w:rPr>
        <w:t xml:space="preserve"> </w:t>
      </w:r>
      <w:proofErr w:type="gramStart"/>
      <w:r>
        <w:rPr>
          <w:lang w:val="en-GB"/>
        </w:rPr>
        <w:t>Same</w:t>
      </w:r>
      <w:proofErr w:type="gramEnd"/>
      <w:r>
        <w:rPr>
          <w:lang w:val="en-GB"/>
        </w:rPr>
        <w:t xml:space="preserve"> for Abbey Email</w:t>
      </w:r>
    </w:p>
    <w:p w:rsidR="002B77E8" w:rsidRDefault="002B77E8" w:rsidP="002B77E8">
      <w:pPr>
        <w:pStyle w:val="ListParagraph"/>
        <w:ind w:left="426"/>
        <w:rPr>
          <w:lang w:val="en-GB"/>
        </w:rPr>
      </w:pPr>
      <w:r>
        <w:rPr>
          <w:lang w:val="en-GB"/>
        </w:rPr>
        <w:t xml:space="preserve">1) </w:t>
      </w:r>
      <w:r>
        <w:rPr>
          <w:lang w:val="en-GB"/>
        </w:rPr>
        <w:tab/>
        <w:t>Name:</w:t>
      </w:r>
      <w:r>
        <w:rPr>
          <w:lang w:val="en-GB"/>
        </w:rPr>
        <w:tab/>
      </w:r>
      <w:r>
        <w:rPr>
          <w:lang w:val="en-GB"/>
        </w:rPr>
        <w:tab/>
        <w:t>Client’s name</w:t>
      </w:r>
    </w:p>
    <w:p w:rsidR="002B77E8" w:rsidRDefault="002B77E8" w:rsidP="002B77E8">
      <w:pPr>
        <w:pStyle w:val="ListParagraph"/>
        <w:ind w:left="426"/>
        <w:rPr>
          <w:lang w:val="en-GB"/>
        </w:rPr>
      </w:pPr>
      <w:r>
        <w:rPr>
          <w:lang w:val="en-GB"/>
        </w:rPr>
        <w:tab/>
        <w:t>Address:</w:t>
      </w:r>
      <w:r>
        <w:rPr>
          <w:lang w:val="en-GB"/>
        </w:rPr>
        <w:tab/>
        <w:t>Client’s Street</w:t>
      </w:r>
    </w:p>
    <w:p w:rsidR="002B77E8" w:rsidRDefault="002B77E8" w:rsidP="002B77E8">
      <w:pPr>
        <w:pStyle w:val="ListParagraph"/>
        <w:ind w:left="426"/>
        <w:rPr>
          <w:lang w:val="en-GB"/>
        </w:rPr>
      </w:pPr>
      <w:r>
        <w:rPr>
          <w:lang w:val="en-GB"/>
        </w:rPr>
        <w:tab/>
        <w:t>Address 2:</w:t>
      </w:r>
      <w:r>
        <w:rPr>
          <w:lang w:val="en-GB"/>
        </w:rPr>
        <w:tab/>
        <w:t>other address line if provided</w:t>
      </w:r>
    </w:p>
    <w:p w:rsidR="002B77E8" w:rsidRDefault="002B77E8" w:rsidP="002B77E8">
      <w:pPr>
        <w:pStyle w:val="ListParagraph"/>
        <w:ind w:left="426"/>
        <w:rPr>
          <w:lang w:val="en-GB"/>
        </w:rPr>
      </w:pPr>
      <w:r>
        <w:rPr>
          <w:lang w:val="en-GB"/>
        </w:rPr>
        <w:tab/>
        <w:t>City / Town:</w:t>
      </w:r>
      <w:r>
        <w:rPr>
          <w:lang w:val="en-GB"/>
        </w:rPr>
        <w:tab/>
        <w:t>Client’s city</w:t>
      </w:r>
    </w:p>
    <w:p w:rsidR="002B77E8" w:rsidRDefault="002B77E8" w:rsidP="002B77E8">
      <w:pPr>
        <w:pStyle w:val="ListParagraph"/>
        <w:ind w:left="426"/>
        <w:rPr>
          <w:lang w:val="en-GB"/>
        </w:rPr>
      </w:pPr>
      <w:r>
        <w:rPr>
          <w:lang w:val="en-GB"/>
        </w:rPr>
        <w:tab/>
        <w:t>County / Region:</w:t>
      </w:r>
      <w:r w:rsidRPr="007A75E5">
        <w:rPr>
          <w:lang w:val="en-GB"/>
        </w:rPr>
        <w:t xml:space="preserve"> </w:t>
      </w:r>
      <w:r>
        <w:rPr>
          <w:lang w:val="en-GB"/>
        </w:rPr>
        <w:t>Client’s county / region</w:t>
      </w:r>
    </w:p>
    <w:p w:rsidR="002B77E8" w:rsidRDefault="002B77E8" w:rsidP="002B77E8">
      <w:pPr>
        <w:pStyle w:val="ListParagraph"/>
        <w:ind w:left="426"/>
        <w:rPr>
          <w:lang w:val="en-GB"/>
        </w:rPr>
      </w:pPr>
      <w:r>
        <w:rPr>
          <w:lang w:val="en-GB"/>
        </w:rPr>
        <w:tab/>
        <w:t>Post Code:</w:t>
      </w:r>
      <w:r>
        <w:rPr>
          <w:lang w:val="en-GB"/>
        </w:rPr>
        <w:tab/>
        <w:t>Client’s Post code</w:t>
      </w:r>
    </w:p>
    <w:p w:rsidR="002B77E8" w:rsidRDefault="002B77E8" w:rsidP="002B77E8">
      <w:pPr>
        <w:pStyle w:val="ListParagraph"/>
        <w:ind w:left="426"/>
        <w:rPr>
          <w:lang w:val="en-GB"/>
        </w:rPr>
      </w:pPr>
      <w:r>
        <w:rPr>
          <w:lang w:val="en-GB"/>
        </w:rPr>
        <w:tab/>
        <w:t>Country:</w:t>
      </w:r>
      <w:r>
        <w:rPr>
          <w:lang w:val="en-GB"/>
        </w:rPr>
        <w:tab/>
        <w:t>Only a few countries available (if not available select “Republic of Ireland”)</w:t>
      </w:r>
    </w:p>
    <w:p w:rsidR="002B77E8" w:rsidRDefault="002B77E8" w:rsidP="002B77E8">
      <w:pPr>
        <w:pStyle w:val="ListParagraph"/>
        <w:ind w:left="426"/>
        <w:rPr>
          <w:lang w:val="en-GB"/>
        </w:rPr>
      </w:pPr>
      <w:r>
        <w:rPr>
          <w:lang w:val="en-GB"/>
        </w:rPr>
        <w:tab/>
        <w:t>Are you VAT registered</w:t>
      </w:r>
      <w:proofErr w:type="gramStart"/>
      <w:r>
        <w:rPr>
          <w:lang w:val="en-GB"/>
        </w:rPr>
        <w:t>?:</w:t>
      </w:r>
      <w:proofErr w:type="gramEnd"/>
      <w:r>
        <w:rPr>
          <w:lang w:val="en-GB"/>
        </w:rPr>
        <w:t xml:space="preserve"> Select “No”</w:t>
      </w:r>
    </w:p>
    <w:p w:rsidR="002B77E8" w:rsidRDefault="002B77E8" w:rsidP="002B77E8">
      <w:pPr>
        <w:pStyle w:val="ListParagraph"/>
        <w:ind w:left="426"/>
        <w:rPr>
          <w:lang w:val="en-GB"/>
        </w:rPr>
      </w:pPr>
      <w:r>
        <w:rPr>
          <w:lang w:val="en-GB"/>
        </w:rPr>
        <w:tab/>
        <w:t>Agent Type:</w:t>
      </w:r>
      <w:r>
        <w:rPr>
          <w:lang w:val="en-GB"/>
        </w:rPr>
        <w:tab/>
        <w:t>Select “Other”</w:t>
      </w:r>
    </w:p>
    <w:p w:rsidR="002B77E8" w:rsidRDefault="002B77E8" w:rsidP="002B77E8">
      <w:pPr>
        <w:pStyle w:val="ListParagraph"/>
        <w:ind w:left="426"/>
        <w:rPr>
          <w:lang w:val="en-GB"/>
        </w:rPr>
      </w:pPr>
    </w:p>
    <w:p w:rsidR="002B77E8" w:rsidRDefault="002B77E8" w:rsidP="002B77E8">
      <w:pPr>
        <w:pStyle w:val="ListParagraph"/>
        <w:ind w:left="426"/>
        <w:rPr>
          <w:lang w:val="en-GB"/>
        </w:rPr>
      </w:pPr>
      <w:r>
        <w:rPr>
          <w:lang w:val="en-GB"/>
        </w:rPr>
        <w:t>2)</w:t>
      </w:r>
      <w:r>
        <w:rPr>
          <w:lang w:val="en-GB"/>
        </w:rPr>
        <w:tab/>
        <w:t>Name and Email address of client (usually Accounts Manager</w:t>
      </w:r>
      <w:proofErr w:type="gramStart"/>
      <w:r>
        <w:rPr>
          <w:lang w:val="en-GB"/>
        </w:rPr>
        <w:t>,…</w:t>
      </w:r>
      <w:proofErr w:type="gramEnd"/>
      <w:r>
        <w:rPr>
          <w:lang w:val="en-GB"/>
        </w:rPr>
        <w:t>)</w:t>
      </w:r>
    </w:p>
    <w:p w:rsidR="002B77E8" w:rsidRDefault="002B77E8" w:rsidP="002B77E8">
      <w:pPr>
        <w:pStyle w:val="ListParagraph"/>
        <w:ind w:left="426"/>
        <w:rPr>
          <w:lang w:val="en-GB"/>
        </w:rPr>
      </w:pPr>
    </w:p>
    <w:p w:rsidR="002B77E8" w:rsidRPr="00380F7F" w:rsidRDefault="002B77E8" w:rsidP="002B77E8">
      <w:pPr>
        <w:pStyle w:val="ListParagraph"/>
        <w:ind w:left="426"/>
        <w:rPr>
          <w:b/>
          <w:lang w:val="en-GB"/>
        </w:rPr>
      </w:pPr>
      <w:r w:rsidRPr="00380F7F">
        <w:rPr>
          <w:b/>
          <w:lang w:val="en-GB"/>
        </w:rPr>
        <w:t>3) &amp; 4)</w:t>
      </w:r>
      <w:r w:rsidRPr="00380F7F">
        <w:rPr>
          <w:b/>
          <w:lang w:val="en-GB"/>
        </w:rPr>
        <w:tab/>
        <w:t>doesn’t need to be filled out</w:t>
      </w:r>
    </w:p>
    <w:p w:rsidR="002B77E8" w:rsidRDefault="002B77E8" w:rsidP="002B77E8">
      <w:pPr>
        <w:pStyle w:val="ListParagraph"/>
        <w:ind w:left="426"/>
        <w:rPr>
          <w:lang w:val="en-GB"/>
        </w:rPr>
      </w:pPr>
    </w:p>
    <w:p w:rsidR="002B77E8" w:rsidRDefault="002B77E8" w:rsidP="002B77E8">
      <w:pPr>
        <w:pStyle w:val="ListParagraph"/>
        <w:ind w:left="426"/>
        <w:rPr>
          <w:lang w:val="en-GB"/>
        </w:rPr>
      </w:pPr>
      <w:r>
        <w:rPr>
          <w:lang w:val="en-GB"/>
        </w:rPr>
        <w:t>5)</w:t>
      </w:r>
      <w:r>
        <w:rPr>
          <w:lang w:val="en-GB"/>
        </w:rPr>
        <w:tab/>
        <w:t>Conference &amp; Events</w:t>
      </w:r>
    </w:p>
    <w:p w:rsidR="002B77E8" w:rsidRDefault="002B77E8" w:rsidP="002B77E8">
      <w:pPr>
        <w:pStyle w:val="ListParagraph"/>
        <w:ind w:left="426"/>
        <w:rPr>
          <w:lang w:val="en-GB"/>
        </w:rPr>
      </w:pPr>
    </w:p>
    <w:p w:rsidR="002B77E8" w:rsidRDefault="002B77E8" w:rsidP="002B77E8">
      <w:pPr>
        <w:pStyle w:val="ListParagraph"/>
        <w:ind w:left="426"/>
        <w:rPr>
          <w:lang w:val="en-GB"/>
        </w:rPr>
      </w:pPr>
      <w:r>
        <w:rPr>
          <w:lang w:val="en-GB"/>
        </w:rPr>
        <w:t>6)</w:t>
      </w:r>
      <w:r>
        <w:rPr>
          <w:lang w:val="en-GB"/>
        </w:rPr>
        <w:tab/>
        <w:t>Ireland</w:t>
      </w:r>
    </w:p>
    <w:p w:rsidR="002B77E8" w:rsidRDefault="002B77E8" w:rsidP="002B77E8">
      <w:pPr>
        <w:pStyle w:val="ListParagraph"/>
        <w:ind w:left="426"/>
        <w:rPr>
          <w:lang w:val="en-GB"/>
        </w:rPr>
      </w:pPr>
    </w:p>
    <w:p w:rsidR="002B77E8" w:rsidRDefault="002B77E8" w:rsidP="002B77E8">
      <w:pPr>
        <w:pStyle w:val="ListParagraph"/>
        <w:ind w:left="426"/>
        <w:rPr>
          <w:lang w:val="en-GB"/>
        </w:rPr>
      </w:pPr>
      <w:r>
        <w:rPr>
          <w:lang w:val="en-GB"/>
        </w:rPr>
        <w:t>7)</w:t>
      </w:r>
      <w:r>
        <w:rPr>
          <w:lang w:val="en-GB"/>
        </w:rPr>
        <w:tab/>
        <w:t>Type of conference</w:t>
      </w:r>
    </w:p>
    <w:p w:rsidR="002B77E8" w:rsidRDefault="002B77E8" w:rsidP="002B77E8">
      <w:pPr>
        <w:pStyle w:val="ListParagraph"/>
        <w:ind w:left="426"/>
        <w:rPr>
          <w:lang w:val="en-GB"/>
        </w:rPr>
      </w:pPr>
    </w:p>
    <w:p w:rsidR="002B77E8" w:rsidRDefault="002B77E8" w:rsidP="002B77E8">
      <w:pPr>
        <w:pStyle w:val="ListParagraph"/>
        <w:ind w:left="426"/>
        <w:rPr>
          <w:lang w:val="en-GB"/>
        </w:rPr>
      </w:pPr>
      <w:r>
        <w:rPr>
          <w:lang w:val="en-GB"/>
        </w:rPr>
        <w:t>8)</w:t>
      </w:r>
      <w:r>
        <w:rPr>
          <w:lang w:val="en-GB"/>
        </w:rPr>
        <w:tab/>
        <w:t>Select “Other”: Client for Conference</w:t>
      </w:r>
    </w:p>
    <w:p w:rsidR="002B77E8" w:rsidRDefault="002B77E8" w:rsidP="002B77E8">
      <w:pPr>
        <w:pStyle w:val="ListParagraph"/>
        <w:ind w:left="426"/>
        <w:rPr>
          <w:lang w:val="en-GB"/>
        </w:rPr>
      </w:pPr>
      <w:r>
        <w:rPr>
          <w:lang w:val="en-GB"/>
        </w:rPr>
        <w:tab/>
      </w:r>
      <w:r w:rsidRPr="0015291C">
        <w:rPr>
          <w:lang w:val="en-GB"/>
        </w:rPr>
        <w:sym w:font="Wingdings" w:char="F0E0"/>
      </w:r>
      <w:r>
        <w:rPr>
          <w:lang w:val="en-GB"/>
        </w:rPr>
        <w:t>SUBMIT</w:t>
      </w:r>
    </w:p>
    <w:p w:rsidR="002B77E8" w:rsidRPr="00380F7F" w:rsidRDefault="002B77E8" w:rsidP="002B77E8">
      <w:pPr>
        <w:spacing w:after="0"/>
        <w:jc w:val="both"/>
        <w:rPr>
          <w:lang w:val="en-GB"/>
        </w:rPr>
      </w:pPr>
    </w:p>
    <w:p w:rsidR="002B77E8" w:rsidRDefault="002B77E8" w:rsidP="002B77E8">
      <w:pPr>
        <w:jc w:val="both"/>
      </w:pPr>
      <w:r>
        <w:br w:type="page"/>
      </w:r>
    </w:p>
    <w:p w:rsidR="002B77E8" w:rsidRPr="00380F7F" w:rsidRDefault="002B77E8" w:rsidP="002B77E8">
      <w:pPr>
        <w:pStyle w:val="Heading1"/>
        <w:numPr>
          <w:ilvl w:val="0"/>
          <w:numId w:val="3"/>
        </w:numPr>
        <w:ind w:left="709" w:hanging="425"/>
      </w:pPr>
      <w:bookmarkStart w:id="2" w:name="_Toc500847347"/>
      <w:proofErr w:type="spellStart"/>
      <w:r w:rsidRPr="00F64974">
        <w:rPr>
          <w:lang w:val="en-GB"/>
        </w:rPr>
        <w:lastRenderedPageBreak/>
        <w:t>Tourplan</w:t>
      </w:r>
      <w:bookmarkEnd w:id="2"/>
      <w:proofErr w:type="spellEnd"/>
    </w:p>
    <w:p w:rsidR="002B77E8" w:rsidRDefault="002B77E8" w:rsidP="002B77E8">
      <w:pPr>
        <w:pStyle w:val="ListParagraph"/>
        <w:ind w:left="0"/>
        <w:rPr>
          <w:lang w:val="en-GB"/>
        </w:rPr>
      </w:pPr>
      <w:r>
        <w:rPr>
          <w:lang w:val="en-GB"/>
        </w:rPr>
        <w:tab/>
      </w:r>
      <w:r w:rsidRPr="00BB4E2A">
        <w:rPr>
          <w:lang w:val="en-GB"/>
        </w:rPr>
        <w:sym w:font="Wingdings" w:char="F0E0"/>
      </w:r>
      <w:r>
        <w:rPr>
          <w:lang w:val="en-GB"/>
        </w:rPr>
        <w:t xml:space="preserve"> </w:t>
      </w:r>
      <w:proofErr w:type="spellStart"/>
      <w:r>
        <w:rPr>
          <w:lang w:val="en-GB"/>
        </w:rPr>
        <w:t>Tourplan</w:t>
      </w:r>
      <w:proofErr w:type="spellEnd"/>
      <w:r>
        <w:rPr>
          <w:lang w:val="en-GB"/>
        </w:rPr>
        <w:t xml:space="preserve"> is where we have to put in all the expenses we have for each conference. This needs </w:t>
      </w:r>
    </w:p>
    <w:p w:rsidR="002B77E8" w:rsidRPr="00BB4E2A" w:rsidRDefault="002B77E8" w:rsidP="002B77E8">
      <w:pPr>
        <w:pStyle w:val="ListParagraph"/>
        <w:ind w:left="0"/>
        <w:rPr>
          <w:lang w:val="en-GB"/>
        </w:rPr>
      </w:pPr>
      <w:r>
        <w:rPr>
          <w:lang w:val="en-GB"/>
        </w:rPr>
        <w:tab/>
      </w:r>
      <w:proofErr w:type="gramStart"/>
      <w:r>
        <w:rPr>
          <w:lang w:val="en-GB"/>
        </w:rPr>
        <w:t>to</w:t>
      </w:r>
      <w:proofErr w:type="gramEnd"/>
      <w:r>
        <w:rPr>
          <w:lang w:val="en-GB"/>
        </w:rPr>
        <w:t xml:space="preserve"> match the budget at the end to sign the conference off</w:t>
      </w:r>
    </w:p>
    <w:p w:rsidR="002B77E8" w:rsidRDefault="002B77E8" w:rsidP="002B77E8">
      <w:pPr>
        <w:pStyle w:val="ListParagraph"/>
        <w:ind w:left="0"/>
        <w:rPr>
          <w:lang w:val="en-GB"/>
        </w:rPr>
      </w:pPr>
    </w:p>
    <w:p w:rsidR="002B77E8" w:rsidRPr="006831E0" w:rsidRDefault="002B77E8" w:rsidP="002B77E8">
      <w:pPr>
        <w:pStyle w:val="ListParagraph"/>
        <w:ind w:left="0"/>
        <w:rPr>
          <w:lang w:val="en-GB"/>
        </w:rPr>
      </w:pPr>
      <w:r>
        <w:rPr>
          <w:noProof/>
          <w:lang w:eastAsia="en-IE"/>
        </w:rPr>
        <w:drawing>
          <wp:anchor distT="0" distB="0" distL="114300" distR="114300" simplePos="0" relativeHeight="251659264" behindDoc="0" locked="0" layoutInCell="1" allowOverlap="1" wp14:anchorId="7A22155B" wp14:editId="089A3C06">
            <wp:simplePos x="0" y="0"/>
            <wp:positionH relativeFrom="column">
              <wp:posOffset>285853</wp:posOffset>
            </wp:positionH>
            <wp:positionV relativeFrom="paragraph">
              <wp:posOffset>63456</wp:posOffset>
            </wp:positionV>
            <wp:extent cx="2609850" cy="3467100"/>
            <wp:effectExtent l="0" t="0" r="0" b="0"/>
            <wp:wrapThrough wrapText="bothSides">
              <wp:wrapPolygon edited="0">
                <wp:start x="0" y="0"/>
                <wp:lineTo x="0" y="21481"/>
                <wp:lineTo x="21442" y="21481"/>
                <wp:lineTo x="21442" y="0"/>
                <wp:lineTo x="0" y="0"/>
              </wp:wrapPolygon>
            </wp:wrapThrough>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09850" cy="3467100"/>
                    </a:xfrm>
                    <a:prstGeom prst="rect">
                      <a:avLst/>
                    </a:prstGeom>
                  </pic:spPr>
                </pic:pic>
              </a:graphicData>
            </a:graphic>
          </wp:anchor>
        </w:drawing>
      </w:r>
    </w:p>
    <w:p w:rsidR="002B77E8" w:rsidRDefault="002B77E8" w:rsidP="002B77E8">
      <w:pPr>
        <w:rPr>
          <w:lang w:val="en-GB"/>
        </w:rPr>
      </w:pPr>
      <w:r>
        <w:rPr>
          <w:noProof/>
          <w:lang w:eastAsia="en-IE"/>
        </w:rPr>
        <mc:AlternateContent>
          <mc:Choice Requires="wps">
            <w:drawing>
              <wp:anchor distT="0" distB="0" distL="114300" distR="114300" simplePos="0" relativeHeight="251662336" behindDoc="0" locked="0" layoutInCell="1" allowOverlap="1" wp14:anchorId="1FFD5E51" wp14:editId="5617FC60">
                <wp:simplePos x="0" y="0"/>
                <wp:positionH relativeFrom="column">
                  <wp:posOffset>3936838</wp:posOffset>
                </wp:positionH>
                <wp:positionV relativeFrom="paragraph">
                  <wp:posOffset>6985</wp:posOffset>
                </wp:positionV>
                <wp:extent cx="1870710" cy="722630"/>
                <wp:effectExtent l="1657350" t="0" r="15240" b="248920"/>
                <wp:wrapNone/>
                <wp:docPr id="29" name="Rectangular Callout 29"/>
                <wp:cNvGraphicFramePr/>
                <a:graphic xmlns:a="http://schemas.openxmlformats.org/drawingml/2006/main">
                  <a:graphicData uri="http://schemas.microsoft.com/office/word/2010/wordprocessingShape">
                    <wps:wsp>
                      <wps:cNvSpPr/>
                      <wps:spPr>
                        <a:xfrm>
                          <a:off x="0" y="0"/>
                          <a:ext cx="1870710" cy="722630"/>
                        </a:xfrm>
                        <a:prstGeom prst="wedgeRectCallout">
                          <a:avLst>
                            <a:gd name="adj1" fmla="val -136622"/>
                            <a:gd name="adj2" fmla="val 7708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77E8" w:rsidRPr="004F5B83" w:rsidRDefault="002B77E8" w:rsidP="002B77E8">
                            <w:pPr>
                              <w:jc w:val="center"/>
                              <w:rPr>
                                <w:color w:val="000000" w:themeColor="text1"/>
                                <w:lang w:val="en-GB"/>
                              </w:rPr>
                            </w:pPr>
                            <w:r>
                              <w:rPr>
                                <w:color w:val="000000" w:themeColor="text1"/>
                                <w:lang w:val="en-GB"/>
                              </w:rPr>
                              <w:t xml:space="preserve">Put expenses into </w:t>
                            </w:r>
                            <w:proofErr w:type="spellStart"/>
                            <w:r>
                              <w:rPr>
                                <w:color w:val="000000" w:themeColor="text1"/>
                                <w:lang w:val="en-GB"/>
                              </w:rPr>
                              <w:t>Tourplan</w:t>
                            </w:r>
                            <w:proofErr w:type="spellEnd"/>
                            <w:r>
                              <w:rPr>
                                <w:color w:val="000000" w:themeColor="text1"/>
                                <w:lang w:val="en-GB"/>
                              </w:rPr>
                              <w:t xml:space="preserve"> which need to be paid</w:t>
                            </w:r>
                          </w:p>
                          <w:p w:rsidR="002B77E8" w:rsidRDefault="002B77E8" w:rsidP="002B7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D5E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310pt;margin-top:.55pt;width:147.3pt;height: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m2wQIAAOIFAAAOAAAAZHJzL2Uyb0RvYy54bWysVE1v2zAMvQ/YfxB0b/3RNGmDOkWQosOA&#10;oi3aDj0rshR7kCVNUmJnv36ULDvGVuwwLAeFNMlH8onizW3XCHRgxtZKFjg7TzFikqqylrsCf3u7&#10;P7vCyDoiSyKUZAU+MotvV58/3bR6yXJVKVEygwBE2mWrC1w5p5dJYmnFGmLPlWYSjFyZhjhQzS4p&#10;DWkBvRFJnqbzpFWm1EZRZi18veuNeBXwOWfUPXFumUOiwFCbC6cJ59afyeqGLHeG6KqmsQzyD1U0&#10;pJaQdIS6I46gvan/gGpqapRV3J1T1SSK85qy0AN0k6W/dfNaEc1CL0CO1SNN9v/B0sfDs0F1WeD8&#10;GiNJGrijF2CNyN1eEIM2RAi1dwisQFWr7RIiXvWziZoF0ffdcdP4f+gIdYHe40gv6xyi8DG7WqSL&#10;DG6Bgm2R5/OLwH9yitbGui9MNcgLBW5ZuWO+mlhFYJgcHqwLVJexXlJ+zzDijYCbOxCBzrKL+TzP&#10;491OvPKp12KRXs28D+SPmCANFfgEVom6vK+FCIqfSLYRBkGKAm93WYydeCWen56RILmjYD5WyBfG&#10;gWTgIA89hPE+gRFKmXRZb6pIyfoclyn8hixD+lBvAPTIHKobsSPA4NmDDNh9o9Hfh7LwOsbg9G+F&#10;9cFjRMispBuDm1oq8xGAgK5i5t4fyp9Q40XXbTtw8eJWlUeYRqP6Z2o1va9hEB6Idc/EwO3C7MCu&#10;cU9wcKHaAqsoYVQp8/Oj794fngtYMWrhnRfY/tgTwzASXyU8pOtsNvOLISizy0UOiplatlOL3Dcb&#10;BdcP8wbVBdH7OzGI3KjmHVbS2mcFE5EUcheYOjMoG9fvH1hqlK3XwQ2WgSbuQb5q6sE9wX4S37p3&#10;YnR8DQ7e0aMadkIc2p7ck6+PlGq9d4rXzhtPvEYFFkmYobj0/Kaa6sHrtJpXvwAAAP//AwBQSwME&#10;FAAGAAgAAAAhAMVSUjHeAAAACQEAAA8AAABkcnMvZG93bnJldi54bWxMj01Lw0AQhu+C/2EZwZvd&#10;RGNo02yKSPUiCE0FPW6zkw+anY3ZbRr/vdOTHl/el2eeyTez7cWEo+8cKYgXEQikypmOGgUf+5e7&#10;JQgfNBndO0IFP+hhU1xf5Toz7kw7nMrQCIaQz7SCNoQhk9JXLVrtF25A4q52o9WB49hIM+ozw20v&#10;76MolVZ3xBdaPeBzi9WxPFkF73X1vZRfr2ZbP2yTcoqHz/3bo1K3N/PTGkTAOfyN4aLP6lCw08Gd&#10;yHjRK0gZz1MuYhDcr+IkBXG45GQFssjl/w+KXwAAAP//AwBQSwECLQAUAAYACAAAACEAtoM4kv4A&#10;AADhAQAAEwAAAAAAAAAAAAAAAAAAAAAAW0NvbnRlbnRfVHlwZXNdLnhtbFBLAQItABQABgAIAAAA&#10;IQA4/SH/1gAAAJQBAAALAAAAAAAAAAAAAAAAAC8BAABfcmVscy8ucmVsc1BLAQItABQABgAIAAAA&#10;IQDeCPm2wQIAAOIFAAAOAAAAAAAAAAAAAAAAAC4CAABkcnMvZTJvRG9jLnhtbFBLAQItABQABgAI&#10;AAAAIQDFUlIx3gAAAAkBAAAPAAAAAAAAAAAAAAAAABsFAABkcnMvZG93bnJldi54bWxQSwUGAAAA&#10;AAQABADzAAAAJgYAAAAA&#10;" adj="-18710,27450" fillcolor="white [3212]" strokecolor="#1f4d78 [1604]" strokeweight="1pt">
                <v:textbox>
                  <w:txbxContent>
                    <w:p w:rsidR="002B77E8" w:rsidRPr="004F5B83" w:rsidRDefault="002B77E8" w:rsidP="002B77E8">
                      <w:pPr>
                        <w:jc w:val="center"/>
                        <w:rPr>
                          <w:color w:val="000000" w:themeColor="text1"/>
                          <w:lang w:val="en-GB"/>
                        </w:rPr>
                      </w:pPr>
                      <w:r>
                        <w:rPr>
                          <w:color w:val="000000" w:themeColor="text1"/>
                          <w:lang w:val="en-GB"/>
                        </w:rPr>
                        <w:t xml:space="preserve">Put expenses into </w:t>
                      </w:r>
                      <w:proofErr w:type="spellStart"/>
                      <w:r>
                        <w:rPr>
                          <w:color w:val="000000" w:themeColor="text1"/>
                          <w:lang w:val="en-GB"/>
                        </w:rPr>
                        <w:t>Tourplan</w:t>
                      </w:r>
                      <w:proofErr w:type="spellEnd"/>
                      <w:r>
                        <w:rPr>
                          <w:color w:val="000000" w:themeColor="text1"/>
                          <w:lang w:val="en-GB"/>
                        </w:rPr>
                        <w:t xml:space="preserve"> which need to be paid</w:t>
                      </w:r>
                    </w:p>
                    <w:p w:rsidR="002B77E8" w:rsidRDefault="002B77E8" w:rsidP="002B77E8">
                      <w:pPr>
                        <w:jc w:val="center"/>
                      </w:pPr>
                    </w:p>
                  </w:txbxContent>
                </v:textbox>
              </v:shape>
            </w:pict>
          </mc:Fallback>
        </mc:AlternateContent>
      </w:r>
    </w:p>
    <w:p w:rsidR="002B77E8" w:rsidRDefault="002B77E8" w:rsidP="002B77E8">
      <w:pPr>
        <w:rPr>
          <w:lang w:val="en-GB"/>
        </w:rPr>
      </w:pPr>
    </w:p>
    <w:p w:rsidR="002B77E8" w:rsidRDefault="002B77E8" w:rsidP="002B77E8">
      <w:pPr>
        <w:rPr>
          <w:lang w:val="en-GB"/>
        </w:rPr>
      </w:pPr>
      <w:r>
        <w:rPr>
          <w:noProof/>
          <w:lang w:eastAsia="en-IE"/>
        </w:rPr>
        <mc:AlternateContent>
          <mc:Choice Requires="wps">
            <w:drawing>
              <wp:anchor distT="0" distB="0" distL="114300" distR="114300" simplePos="0" relativeHeight="251661312" behindDoc="0" locked="0" layoutInCell="1" allowOverlap="1" wp14:anchorId="7139DC7E" wp14:editId="53CCC402">
                <wp:simplePos x="0" y="0"/>
                <wp:positionH relativeFrom="column">
                  <wp:posOffset>3927948</wp:posOffset>
                </wp:positionH>
                <wp:positionV relativeFrom="paragraph">
                  <wp:posOffset>233045</wp:posOffset>
                </wp:positionV>
                <wp:extent cx="1870710" cy="722630"/>
                <wp:effectExtent l="1657350" t="0" r="15240" b="20320"/>
                <wp:wrapNone/>
                <wp:docPr id="30" name="Rectangular Callout 30"/>
                <wp:cNvGraphicFramePr/>
                <a:graphic xmlns:a="http://schemas.openxmlformats.org/drawingml/2006/main">
                  <a:graphicData uri="http://schemas.microsoft.com/office/word/2010/wordprocessingShape">
                    <wps:wsp>
                      <wps:cNvSpPr/>
                      <wps:spPr>
                        <a:xfrm>
                          <a:off x="0" y="0"/>
                          <a:ext cx="1870710" cy="722630"/>
                        </a:xfrm>
                        <a:prstGeom prst="wedgeRectCallout">
                          <a:avLst>
                            <a:gd name="adj1" fmla="val -136622"/>
                            <a:gd name="adj2" fmla="val 4324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77E8" w:rsidRPr="004F5B83" w:rsidRDefault="002B77E8" w:rsidP="002B77E8">
                            <w:pPr>
                              <w:jc w:val="center"/>
                              <w:rPr>
                                <w:color w:val="000000" w:themeColor="text1"/>
                                <w:lang w:val="en-GB"/>
                              </w:rPr>
                            </w:pPr>
                            <w:r w:rsidRPr="004F5B83">
                              <w:rPr>
                                <w:color w:val="000000" w:themeColor="text1"/>
                                <w:lang w:val="en-GB"/>
                              </w:rPr>
                              <w:t xml:space="preserve">Look </w:t>
                            </w:r>
                            <w:r>
                              <w:rPr>
                                <w:color w:val="000000" w:themeColor="text1"/>
                                <w:lang w:val="en-GB"/>
                              </w:rPr>
                              <w:t>up a supplier to find out the Supplier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9DC7E" id="Rectangular Callout 30" o:spid="_x0000_s1027" type="#_x0000_t61" style="position:absolute;margin-left:309.3pt;margin-top:18.35pt;width:147.3pt;height:5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NywgIAAOkFAAAOAAAAZHJzL2Uyb0RvYy54bWysVE1v2zAMvQ/YfxB0b/3RNGmDOkWQosOA&#10;oi3aDj0rshR7kCVNUmJnv36ULDvGVuwwLAeFFMlH8pnizW3XCHRgxtZKFjg7TzFikqqylrsCf3u7&#10;P7vCyDoiSyKUZAU+MotvV58/3bR6yXJVKVEygwBE2mWrC1w5p5dJYmnFGmLPlWYSjFyZhjhQzS4p&#10;DWkBvRFJnqbzpFWm1EZRZi3c3vVGvAr4nDPqnji3zCFRYKjNhdOEc+vPZHVDljtDdFXTWAb5hyoa&#10;UktIOkLdEUfQ3tR/QDU1Ncoq7s6pahLFeU1Z6AG6ydLfunmtiGahFyDH6pEm+/9g6ePh2aC6LPAF&#10;0CNJA9/oBVgjcrcXxKANEULtHQIrUNVqu4SIV/1somZB9H133DT+HzpCXaD3ONLLOocoXGZXi3SR&#10;QRoKtkWez3vQ5BStjXVfmGqQFwrcsnLHfDWxisAwOTxYF6guY72k/J5hxBsBX+5ABDrLLubzPI/f&#10;duKVT71mF/ks+ED+iAnSUIFPYJWoy/taiKD4iWQbYRCkKPB2l3l8iJh4JZ6fnpEguaNgPlbIF8aB&#10;ZOAgDz2E8T6BEUqZdFlvqkjJ+hyXKfyGLEP6kDMAemQO1Y3YEWDw7EEG7L7Y6O9DWXgdY3D6t8L6&#10;4DEiZFbSjcFNLZX5CEBAVzFz7w/lT6jxouu2XRjA4Olvtqo8wlAa1b9Wq+l9DfPwQKx7JgY+MowQ&#10;rBz3BAcXqi2wihJGlTI/P7r3/vBqwIpRC8+9wPbHnhiGkfgq4T1dZ7OZ3w9BmV0uclDM1LKdWuS+&#10;2SiYAhg7qC6I3t+JQeRGNe+wmdY+K5iIpJC7wNSZQdm4fg3BbqNsvQ5usBM0cQ/yVVMP7nn2A/nW&#10;vROj46Nw8Jwe1bAa4uz2HJ98faRU671TvHbeeOI1KrBPwijF3ecX1lQPXqcNvfoFAAD//wMAUEsD&#10;BBQABgAIAAAAIQDOq5mk3QAAAAoBAAAPAAAAZHJzL2Rvd25yZXYueG1sTI9BTsMwEEX3SNzBGiR2&#10;1EmqpmmIUyEktqCmOYAbT5MIexzFbhs4PcMKlqP/9P+bar84K644h9GTgnSVgEDqvBmpV9Ae354K&#10;ECFqMtp6QgVfGGBf399VujT+Rge8NrEXXEKh1AqGGKdSytAN6HRY+QmJs7OfnY58zr00s75xubMy&#10;S5JcOj0SLwx6wtcBu8/m4hQ09hCPOKbvpui/pw/Xpj5rrVKPD8vLM4iIS/yD4Vef1aFmp5O/kAnC&#10;KsjTImdUwTrfgmBgl64zECcmN8kGZF3J/y/UPwAAAP//AwBQSwECLQAUAAYACAAAACEAtoM4kv4A&#10;AADhAQAAEwAAAAAAAAAAAAAAAAAAAAAAW0NvbnRlbnRfVHlwZXNdLnhtbFBLAQItABQABgAIAAAA&#10;IQA4/SH/1gAAAJQBAAALAAAAAAAAAAAAAAAAAC8BAABfcmVscy8ucmVsc1BLAQItABQABgAIAAAA&#10;IQBZ5fNywgIAAOkFAAAOAAAAAAAAAAAAAAAAAC4CAABkcnMvZTJvRG9jLnhtbFBLAQItABQABgAI&#10;AAAAIQDOq5mk3QAAAAoBAAAPAAAAAAAAAAAAAAAAABwFAABkcnMvZG93bnJldi54bWxQSwUGAAAA&#10;AAQABADzAAAAJgYAAAAA&#10;" adj="-18710,20140" fillcolor="white [3212]" strokecolor="#1f4d78 [1604]" strokeweight="1pt">
                <v:textbox>
                  <w:txbxContent>
                    <w:p w:rsidR="002B77E8" w:rsidRPr="004F5B83" w:rsidRDefault="002B77E8" w:rsidP="002B77E8">
                      <w:pPr>
                        <w:jc w:val="center"/>
                        <w:rPr>
                          <w:color w:val="000000" w:themeColor="text1"/>
                          <w:lang w:val="en-GB"/>
                        </w:rPr>
                      </w:pPr>
                      <w:r w:rsidRPr="004F5B83">
                        <w:rPr>
                          <w:color w:val="000000" w:themeColor="text1"/>
                          <w:lang w:val="en-GB"/>
                        </w:rPr>
                        <w:t xml:space="preserve">Look </w:t>
                      </w:r>
                      <w:r>
                        <w:rPr>
                          <w:color w:val="000000" w:themeColor="text1"/>
                          <w:lang w:val="en-GB"/>
                        </w:rPr>
                        <w:t>up a supplier to find out the Supplier Code</w:t>
                      </w:r>
                    </w:p>
                  </w:txbxContent>
                </v:textbox>
              </v:shape>
            </w:pict>
          </mc:Fallback>
        </mc:AlternateContent>
      </w:r>
    </w:p>
    <w:p w:rsidR="002B77E8" w:rsidRDefault="002B77E8" w:rsidP="002B77E8">
      <w:pPr>
        <w:rPr>
          <w:lang w:val="en-GB"/>
        </w:rPr>
      </w:pPr>
    </w:p>
    <w:p w:rsidR="002B77E8" w:rsidRDefault="002B77E8" w:rsidP="002B77E8">
      <w:pPr>
        <w:rPr>
          <w:lang w:val="en-GB"/>
        </w:rPr>
      </w:pPr>
    </w:p>
    <w:p w:rsidR="002B77E8" w:rsidRDefault="002B77E8" w:rsidP="002B77E8">
      <w:pPr>
        <w:rPr>
          <w:lang w:val="en-GB"/>
        </w:rPr>
      </w:pPr>
      <w:r>
        <w:rPr>
          <w:noProof/>
          <w:lang w:eastAsia="en-IE"/>
        </w:rPr>
        <mc:AlternateContent>
          <mc:Choice Requires="wps">
            <w:drawing>
              <wp:anchor distT="0" distB="0" distL="114300" distR="114300" simplePos="0" relativeHeight="251660288" behindDoc="0" locked="0" layoutInCell="1" allowOverlap="1" wp14:anchorId="718872D7" wp14:editId="1AAA9473">
                <wp:simplePos x="0" y="0"/>
                <wp:positionH relativeFrom="column">
                  <wp:posOffset>3940013</wp:posOffset>
                </wp:positionH>
                <wp:positionV relativeFrom="paragraph">
                  <wp:posOffset>163195</wp:posOffset>
                </wp:positionV>
                <wp:extent cx="1871330" cy="722630"/>
                <wp:effectExtent l="1543050" t="0" r="15240" b="20320"/>
                <wp:wrapNone/>
                <wp:docPr id="31" name="Rectangular Callout 31"/>
                <wp:cNvGraphicFramePr/>
                <a:graphic xmlns:a="http://schemas.openxmlformats.org/drawingml/2006/main">
                  <a:graphicData uri="http://schemas.microsoft.com/office/word/2010/wordprocessingShape">
                    <wps:wsp>
                      <wps:cNvSpPr/>
                      <wps:spPr>
                        <a:xfrm>
                          <a:off x="0" y="0"/>
                          <a:ext cx="1871330" cy="722630"/>
                        </a:xfrm>
                        <a:prstGeom prst="wedgeRectCallout">
                          <a:avLst>
                            <a:gd name="adj1" fmla="val -130650"/>
                            <a:gd name="adj2" fmla="val 2852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77E8" w:rsidRPr="004F5B83" w:rsidRDefault="002B77E8" w:rsidP="002B77E8">
                            <w:pPr>
                              <w:jc w:val="center"/>
                              <w:rPr>
                                <w:color w:val="000000" w:themeColor="text1"/>
                                <w:lang w:val="en-GB"/>
                              </w:rPr>
                            </w:pPr>
                            <w:r>
                              <w:rPr>
                                <w:color w:val="000000" w:themeColor="text1"/>
                                <w:lang w:val="en-GB"/>
                              </w:rPr>
                              <w:t>See details of Supplier like address, currency and the amount reimbursed</w:t>
                            </w:r>
                          </w:p>
                          <w:p w:rsidR="002B77E8" w:rsidRDefault="002B77E8" w:rsidP="002B7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872D7" id="Rectangular Callout 31" o:spid="_x0000_s1028" type="#_x0000_t61" style="position:absolute;margin-left:310.25pt;margin-top:12.85pt;width:147.35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mswwIAAOkFAAAOAAAAZHJzL2Uyb0RvYy54bWysVEtv2zAMvg/YfxB0b/1I02ZBnSJI0WFA&#10;0RZth54VWYo96DVJiZP9+lGy4nhbscOwHBTSJD+Snyhe3+ylQDtmXatVhYvzHCOmqK5btanw19e7&#10;sxlGzhNVE6EVq/CBOXyz+PjhujNzVupGi5pZBCDKzTtT4cZ7M88yRxsmiTvXhikwcm0l8aDaTVZb&#10;0gG6FFmZ55dZp21trKbMOfh62xvxIuJzzqh/5Nwxj0SFoTYfTxvPdTizxTWZbywxTUtTGeQfqpCk&#10;VZB0gLolnqCtbf+Aki212mnuz6mWmea8pSz2AN0U+W/dvDTEsNgLkOPMQJP7f7D0YfdkUVtXeFJg&#10;pIiEO3oG1ojabAWxaEWE0FuPwApUdcbNIeLFPNmkORBD33tuZfiHjtA+0nsY6GV7jyh8LGZXxWQC&#10;t0DBdlWWlyADTHaKNtb5z0xLFIQKd6zesFBNqiIyTHb3zkeq61Qvqb9B7VwKuLkdEeismOSX0+Pd&#10;jrzKsVc5m5azlD9hQiXHCkICp0Vb37VCRCVMJFsJiyBFhdebSAhEjLyywE/PSJT8QbAQK9Qz40Ay&#10;cFDGHuJ4n8AIpUz5ojc1pGZ9jmkOv1ThEBH5ioABmUN1A3YC+LXQI3ZPdPIPoSy+jiE4/1thffAQ&#10;ETNr5Ydg2Spt3wMQ0FXK3PtD+SNqguj3630cwDJ4hi9rXR9gKK3uX6sz9K6Febgnzj8RC5cMIwQr&#10;xz/CwYXuKqyThFGj7Y/3vgd/eDVgxaiD515h931LLMNIfFHwnj4VFxdhP0TlYnpVgmLHlvXYorZy&#10;pWEKYOyguigGfy+OIrdavsFmWoasYCKKQu4KU2+Pysr3awh2G2XLZXSDnWCIv1cvhgbwwHMYyNf9&#10;G7EmPQoPz+lBH1cDmcfZ7Tk++YZIpZdbr3nrg/HEa1Jgn8RRSrsvLKyxHr1OG3rxEwAA//8DAFBL&#10;AwQUAAYACAAAACEA1dkf0eEAAAAKAQAADwAAAGRycy9kb3ducmV2LnhtbEyPQU+DQBCF7yb+h82Y&#10;eLNLMVSLLI0hqZfG2Fai1y07AsrOIru06K93POlx8r689022mmwnjjj41pGC+SwCgVQ501KtoHxe&#10;X92C8EGT0Z0jVPCFHlb5+VmmU+NOtMPjPtSCS8inWkETQp9K6asGrfYz1yNx9uYGqwOfQy3NoE9c&#10;bjsZR9FCWt0SLzS6x6LB6mM/WgVP69dNOT4W+LD1n+/lbhPTd/Gi1OXFdH8HIuAU/mD41Wd1yNnp&#10;4EYyXnQKFnGUMKogTm5AMLCcJzGIA5PXywRknsn/L+Q/AAAA//8DAFBLAQItABQABgAIAAAAIQC2&#10;gziS/gAAAOEBAAATAAAAAAAAAAAAAAAAAAAAAABbQ29udGVudF9UeXBlc10ueG1sUEsBAi0AFAAG&#10;AAgAAAAhADj9If/WAAAAlAEAAAsAAAAAAAAAAAAAAAAALwEAAF9yZWxzLy5yZWxzUEsBAi0AFAAG&#10;AAgAAAAhAAKwiazDAgAA6QUAAA4AAAAAAAAAAAAAAAAALgIAAGRycy9lMm9Eb2MueG1sUEsBAi0A&#10;FAAGAAgAAAAhANXZH9HhAAAACgEAAA8AAAAAAAAAAAAAAAAAHQUAAGRycy9kb3ducmV2LnhtbFBL&#10;BQYAAAAABAAEAPMAAAArBgAAAAA=&#10;" adj="-17420,16962" fillcolor="white [3212]" strokecolor="#1f4d78 [1604]" strokeweight="1pt">
                <v:textbox>
                  <w:txbxContent>
                    <w:p w:rsidR="002B77E8" w:rsidRPr="004F5B83" w:rsidRDefault="002B77E8" w:rsidP="002B77E8">
                      <w:pPr>
                        <w:jc w:val="center"/>
                        <w:rPr>
                          <w:color w:val="000000" w:themeColor="text1"/>
                          <w:lang w:val="en-GB"/>
                        </w:rPr>
                      </w:pPr>
                      <w:r>
                        <w:rPr>
                          <w:color w:val="000000" w:themeColor="text1"/>
                          <w:lang w:val="en-GB"/>
                        </w:rPr>
                        <w:t>See details of Supplier like address, currency and the amount reimbursed</w:t>
                      </w:r>
                    </w:p>
                    <w:p w:rsidR="002B77E8" w:rsidRDefault="002B77E8" w:rsidP="002B77E8">
                      <w:pPr>
                        <w:jc w:val="center"/>
                      </w:pPr>
                    </w:p>
                  </w:txbxContent>
                </v:textbox>
              </v:shape>
            </w:pict>
          </mc:Fallback>
        </mc:AlternateContent>
      </w:r>
    </w:p>
    <w:p w:rsidR="002B77E8" w:rsidRDefault="002B77E8" w:rsidP="002B77E8">
      <w:pPr>
        <w:rPr>
          <w:lang w:val="en-GB"/>
        </w:rPr>
      </w:pPr>
    </w:p>
    <w:p w:rsidR="002B77E8" w:rsidRDefault="002B77E8" w:rsidP="002B77E8">
      <w:pPr>
        <w:rPr>
          <w:lang w:val="en-GB"/>
        </w:rPr>
      </w:pPr>
    </w:p>
    <w:p w:rsidR="002B77E8" w:rsidRDefault="002B77E8" w:rsidP="002B77E8">
      <w:pPr>
        <w:rPr>
          <w:lang w:val="en-GB"/>
        </w:rPr>
      </w:pPr>
      <w:r>
        <w:rPr>
          <w:noProof/>
          <w:lang w:eastAsia="en-IE"/>
        </w:rPr>
        <mc:AlternateContent>
          <mc:Choice Requires="wps">
            <w:drawing>
              <wp:anchor distT="0" distB="0" distL="114300" distR="114300" simplePos="0" relativeHeight="251663360" behindDoc="0" locked="0" layoutInCell="1" allowOverlap="1" wp14:anchorId="1D0DBA73" wp14:editId="32B689DF">
                <wp:simplePos x="0" y="0"/>
                <wp:positionH relativeFrom="column">
                  <wp:posOffset>3927637</wp:posOffset>
                </wp:positionH>
                <wp:positionV relativeFrom="paragraph">
                  <wp:posOffset>92710</wp:posOffset>
                </wp:positionV>
                <wp:extent cx="1870710" cy="722630"/>
                <wp:effectExtent l="1600200" t="0" r="15240" b="20320"/>
                <wp:wrapNone/>
                <wp:docPr id="448" name="Rectangular Callout 448"/>
                <wp:cNvGraphicFramePr/>
                <a:graphic xmlns:a="http://schemas.openxmlformats.org/drawingml/2006/main">
                  <a:graphicData uri="http://schemas.microsoft.com/office/word/2010/wordprocessingShape">
                    <wps:wsp>
                      <wps:cNvSpPr/>
                      <wps:spPr>
                        <a:xfrm>
                          <a:off x="0" y="0"/>
                          <a:ext cx="1870710" cy="722630"/>
                        </a:xfrm>
                        <a:prstGeom prst="wedgeRectCallout">
                          <a:avLst>
                            <a:gd name="adj1" fmla="val -133636"/>
                            <a:gd name="adj2" fmla="val 49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77E8" w:rsidRPr="004F5B83" w:rsidRDefault="002B77E8" w:rsidP="002B77E8">
                            <w:pPr>
                              <w:jc w:val="center"/>
                              <w:rPr>
                                <w:color w:val="000000" w:themeColor="text1"/>
                                <w:lang w:val="en-GB"/>
                              </w:rPr>
                            </w:pPr>
                            <w:r>
                              <w:rPr>
                                <w:color w:val="000000" w:themeColor="text1"/>
                                <w:lang w:val="en-GB"/>
                              </w:rPr>
                              <w:t>See details of Agent like address, currency and the amount paid</w:t>
                            </w:r>
                          </w:p>
                          <w:p w:rsidR="002B77E8" w:rsidRDefault="002B77E8" w:rsidP="002B7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BA73" id="Rectangular Callout 448" o:spid="_x0000_s1029" type="#_x0000_t61" style="position:absolute;margin-left:309.25pt;margin-top:7.3pt;width:147.3pt;height:5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PbxQIAAOoFAAAOAAAAZHJzL2Uyb0RvYy54bWysVE1v2zAMvQ/YfxB0b/2RNGmDOkWQosOA&#10;og3aDj0rshR7kCVNUmJnv36ULCfGVuwwLAeFNMlH8oni7V3XCHRgxtZKFji7TDFikqqylrsCf3t7&#10;uLjGyDoiSyKUZAU+Movvlp8/3bZ6wXJVKVEygwBE2kWrC1w5pxdJYmnFGmIvlWYSjFyZhjhQzS4p&#10;DWkBvRFJnqazpFWm1EZRZi18ve+NeBnwOWfUPXNumUOiwFCbC6cJ59afyfKWLHaG6KqmsQzyD1U0&#10;pJaQ9AR1TxxBe1P/AdXU1CiruLukqkkU5zVloQfoJkt/6+a1IpqFXoAcq0802f8HS58OG4PqssDT&#10;KVyVJA1c0gvQRuRuL4hBayKE2jvkzUBWq+0CYl71xkTNgug777hp/D/0hLpA8PFEMOscovAxu56n&#10;8wzugYJtnuezSbiB5BytjXVfmGqQFwrcsnLHfDmxjMAxOTxaF8guY8Gk/J5hxBsBd3cgAl1kk8ls&#10;Mou3O/LKx17Tm+u5d4H0ERKkoQCPb5Woy4daiKD4kWRrYRBkKPB2l8XYkVfi6ekJCZI7CuZjhXxh&#10;HFgGCvLQQpjvMxihlEmX9aaKlKzPcZXCb8gypA/1BkCPzKG6E3YEGDx7kAG7bzT6+1AWnscpOP1b&#10;YX3wKSJkVtKdgptaKvMRgICuYubeH8ofUeNF1227MIET7+m/bFV5hKk0qn+uVtOHGsbhkVi3IQbu&#10;GCYIdo57hoML1RZYRQmjSpmfH333/vBswIpRC++9wPbHnhiGkfgq4UHdZNOpXxBBmV7Nc1DM2LId&#10;W+S+WSuYApg6qC6I3t+JQeRGNe+wmlY+K5iIpJC7wNSZQVm7fg/BcqNstQpusBQ0cY/yVVMP7nn2&#10;A/nWvROj45tw8Jqe1LAb4uz2HJ99faRUq71TvHbeeOY1KrBQwijF5ec31lgPXucVvfwFAAD//wMA&#10;UEsDBBQABgAIAAAAIQBtMery4QAAAAoBAAAPAAAAZHJzL2Rvd25yZXYueG1sTI/BToNAEIbvJr7D&#10;Zky82YW2UoosjTXRxLQebNXzAlNA2VnCblvk6R1Pepz5v/zzTboaTCtO2LvGkoJwEoBAKmzZUKXg&#10;bf94E4NwXlOpW0uo4BsdrLLLi1QnpT3TK552vhJcQi7RCmrvu0RKV9RotJvYDomzg+2N9jz2lSx7&#10;feZy08ppEETS6Ib4Qq07fKix+NodjYLn96ftx3q9ONhx84Kz5fZzzP2o1PXVcH8HwuPg/2D41Wd1&#10;yNgpt0cqnWgVRGF8yygH8wgEA8twFoLIeTGN5yCzVP5/IfsBAAD//wMAUEsBAi0AFAAGAAgAAAAh&#10;ALaDOJL+AAAA4QEAABMAAAAAAAAAAAAAAAAAAAAAAFtDb250ZW50X1R5cGVzXS54bWxQSwECLQAU&#10;AAYACAAAACEAOP0h/9YAAACUAQAACwAAAAAAAAAAAAAAAAAvAQAAX3JlbHMvLnJlbHNQSwECLQAU&#10;AAYACAAAACEAmNWD28UCAADqBQAADgAAAAAAAAAAAAAAAAAuAgAAZHJzL2Uyb0RvYy54bWxQSwEC&#10;LQAUAAYACAAAACEAbTHq8uEAAAAKAQAADwAAAAAAAAAAAAAAAAAfBQAAZHJzL2Rvd25yZXYueG1s&#10;UEsFBgAAAAAEAAQA8wAAAC0GAAAAAA==&#10;" adj="-18065,11877" fillcolor="white [3212]" strokecolor="#1f4d78 [1604]" strokeweight="1pt">
                <v:textbox>
                  <w:txbxContent>
                    <w:p w:rsidR="002B77E8" w:rsidRPr="004F5B83" w:rsidRDefault="002B77E8" w:rsidP="002B77E8">
                      <w:pPr>
                        <w:jc w:val="center"/>
                        <w:rPr>
                          <w:color w:val="000000" w:themeColor="text1"/>
                          <w:lang w:val="en-GB"/>
                        </w:rPr>
                      </w:pPr>
                      <w:r>
                        <w:rPr>
                          <w:color w:val="000000" w:themeColor="text1"/>
                          <w:lang w:val="en-GB"/>
                        </w:rPr>
                        <w:t>See details of Agent like address, currency and the amount paid</w:t>
                      </w:r>
                    </w:p>
                    <w:p w:rsidR="002B77E8" w:rsidRDefault="002B77E8" w:rsidP="002B77E8">
                      <w:pPr>
                        <w:jc w:val="center"/>
                      </w:pPr>
                    </w:p>
                  </w:txbxContent>
                </v:textbox>
              </v:shape>
            </w:pict>
          </mc:Fallback>
        </mc:AlternateContent>
      </w:r>
    </w:p>
    <w:p w:rsidR="002B77E8" w:rsidRDefault="002B77E8" w:rsidP="002B77E8">
      <w:pPr>
        <w:rPr>
          <w:lang w:val="en-GB"/>
        </w:rPr>
      </w:pPr>
    </w:p>
    <w:p w:rsidR="002B77E8" w:rsidRDefault="002B77E8" w:rsidP="002B77E8">
      <w:pPr>
        <w:rPr>
          <w:lang w:val="en-GB"/>
        </w:rPr>
      </w:pPr>
    </w:p>
    <w:p w:rsidR="002B77E8" w:rsidRPr="00380F7F" w:rsidRDefault="002B77E8" w:rsidP="002B77E8">
      <w:pPr>
        <w:spacing w:after="0"/>
        <w:jc w:val="both"/>
        <w:rPr>
          <w:lang w:val="en-GB"/>
        </w:rPr>
      </w:pPr>
    </w:p>
    <w:p w:rsidR="002B77E8" w:rsidRDefault="002B77E8" w:rsidP="002B77E8">
      <w:pPr>
        <w:spacing w:after="0"/>
        <w:jc w:val="both"/>
      </w:pPr>
    </w:p>
    <w:p w:rsidR="002B77E8" w:rsidRPr="00B420FB" w:rsidRDefault="002B77E8" w:rsidP="002B77E8">
      <w:pPr>
        <w:pStyle w:val="ListParagraph"/>
        <w:numPr>
          <w:ilvl w:val="0"/>
          <w:numId w:val="2"/>
        </w:numPr>
        <w:ind w:hanging="284"/>
        <w:rPr>
          <w:lang w:val="en-GB"/>
        </w:rPr>
      </w:pPr>
      <w:r>
        <w:rPr>
          <w:noProof/>
          <w:lang w:eastAsia="en-IE"/>
        </w:rPr>
        <w:drawing>
          <wp:anchor distT="0" distB="0" distL="114300" distR="114300" simplePos="0" relativeHeight="251664384" behindDoc="0" locked="0" layoutInCell="1" allowOverlap="1" wp14:anchorId="1FD3FD6A" wp14:editId="22AD9756">
            <wp:simplePos x="0" y="0"/>
            <wp:positionH relativeFrom="column">
              <wp:posOffset>-42545</wp:posOffset>
            </wp:positionH>
            <wp:positionV relativeFrom="paragraph">
              <wp:posOffset>908685</wp:posOffset>
            </wp:positionV>
            <wp:extent cx="5943600" cy="1958975"/>
            <wp:effectExtent l="0" t="0" r="0" b="3175"/>
            <wp:wrapThrough wrapText="bothSides">
              <wp:wrapPolygon edited="0">
                <wp:start x="0" y="0"/>
                <wp:lineTo x="0" y="21425"/>
                <wp:lineTo x="21531" y="21425"/>
                <wp:lineTo x="21531" y="0"/>
                <wp:lineTo x="0" y="0"/>
              </wp:wrapPolygon>
            </wp:wrapThrough>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1958975"/>
                    </a:xfrm>
                    <a:prstGeom prst="rect">
                      <a:avLst/>
                    </a:prstGeom>
                  </pic:spPr>
                </pic:pic>
              </a:graphicData>
            </a:graphic>
          </wp:anchor>
        </w:drawing>
      </w:r>
      <w:r w:rsidRPr="00B420FB">
        <w:rPr>
          <w:u w:val="single"/>
          <w:lang w:val="en-GB"/>
        </w:rPr>
        <w:t>Look up Supplier Code:</w:t>
      </w:r>
      <w:r w:rsidRPr="00B420FB">
        <w:rPr>
          <w:lang w:val="en-GB"/>
        </w:rPr>
        <w:t xml:space="preserve"> Go to the Menu and select “</w:t>
      </w:r>
      <w:r w:rsidRPr="006F110C">
        <w:rPr>
          <w:b/>
          <w:lang w:val="en-GB"/>
        </w:rPr>
        <w:t>Database Enquiry</w:t>
      </w:r>
      <w:r w:rsidRPr="00B420FB">
        <w:rPr>
          <w:lang w:val="en-GB"/>
        </w:rPr>
        <w:t xml:space="preserve">” </w:t>
      </w:r>
      <w:r w:rsidRPr="00736BA0">
        <w:rPr>
          <w:lang w:val="en-GB"/>
        </w:rPr>
        <w:sym w:font="Wingdings" w:char="F0E0"/>
      </w:r>
      <w:r w:rsidRPr="00B420FB">
        <w:rPr>
          <w:lang w:val="en-GB"/>
        </w:rPr>
        <w:t xml:space="preserve"> Click on the </w:t>
      </w:r>
      <w:r w:rsidRPr="006F110C">
        <w:rPr>
          <w:b/>
          <w:lang w:val="en-GB"/>
        </w:rPr>
        <w:t>three dots</w:t>
      </w:r>
      <w:r w:rsidRPr="00B420FB">
        <w:rPr>
          <w:lang w:val="en-GB"/>
        </w:rPr>
        <w:t xml:space="preserve"> next to the Supplier field </w:t>
      </w:r>
      <w:r w:rsidRPr="00B420FB">
        <w:rPr>
          <w:lang w:val="en-GB"/>
        </w:rPr>
        <w:sym w:font="Wingdings" w:char="F0E0"/>
      </w:r>
      <w:r w:rsidRPr="00B420FB">
        <w:rPr>
          <w:lang w:val="en-GB"/>
        </w:rPr>
        <w:t>Insert the name (first name / last name / company name) in the “Name” tab and click on “</w:t>
      </w:r>
      <w:r w:rsidRPr="006F110C">
        <w:rPr>
          <w:b/>
          <w:lang w:val="en-GB"/>
        </w:rPr>
        <w:t>Search</w:t>
      </w:r>
      <w:r w:rsidRPr="00B420FB">
        <w:rPr>
          <w:lang w:val="en-GB"/>
        </w:rPr>
        <w:t>”</w:t>
      </w:r>
      <w:r>
        <w:rPr>
          <w:lang w:val="en-GB"/>
        </w:rPr>
        <w:t xml:space="preserve"> </w:t>
      </w:r>
      <w:r w:rsidRPr="00B420FB">
        <w:rPr>
          <w:lang w:val="en-GB"/>
        </w:rPr>
        <w:sym w:font="Wingdings" w:char="F0E0"/>
      </w:r>
      <w:r>
        <w:rPr>
          <w:lang w:val="en-GB"/>
        </w:rPr>
        <w:t>If nothing appears the Supplier hasn’t been set up yet (see “Set up Supplier Code”)</w:t>
      </w:r>
    </w:p>
    <w:p w:rsidR="002B77E8" w:rsidRDefault="002B77E8" w:rsidP="002B77E8">
      <w:pPr>
        <w:pStyle w:val="ListParagraph"/>
        <w:ind w:left="360"/>
        <w:rPr>
          <w:lang w:val="en-GB"/>
        </w:rPr>
      </w:pPr>
    </w:p>
    <w:p w:rsidR="002B77E8" w:rsidRDefault="002B77E8" w:rsidP="002B77E8">
      <w:pPr>
        <w:pStyle w:val="ListParagraph"/>
        <w:ind w:left="360"/>
        <w:rPr>
          <w:lang w:val="en-GB"/>
        </w:rPr>
      </w:pPr>
    </w:p>
    <w:p w:rsidR="002B77E8" w:rsidRDefault="002B77E8" w:rsidP="002B77E8">
      <w:pPr>
        <w:pStyle w:val="ListParagraph"/>
        <w:numPr>
          <w:ilvl w:val="0"/>
          <w:numId w:val="2"/>
        </w:numPr>
        <w:ind w:left="426" w:hanging="284"/>
        <w:rPr>
          <w:lang w:val="en-GB"/>
        </w:rPr>
      </w:pPr>
      <w:r w:rsidRPr="00570ED6">
        <w:rPr>
          <w:u w:val="single"/>
          <w:lang w:val="en-GB"/>
        </w:rPr>
        <w:t>Look for Supplier details:</w:t>
      </w:r>
      <w:r>
        <w:rPr>
          <w:lang w:val="en-GB"/>
        </w:rPr>
        <w:t xml:space="preserve"> Go to the Menu and select “</w:t>
      </w:r>
      <w:r w:rsidRPr="006F110C">
        <w:rPr>
          <w:b/>
          <w:lang w:val="en-GB"/>
        </w:rPr>
        <w:t>Creditors Enquiry</w:t>
      </w:r>
      <w:r>
        <w:rPr>
          <w:lang w:val="en-GB"/>
        </w:rPr>
        <w:t xml:space="preserve">” </w:t>
      </w:r>
      <w:r w:rsidRPr="00CA3D85">
        <w:rPr>
          <w:lang w:val="en-GB"/>
        </w:rPr>
        <w:sym w:font="Wingdings" w:char="F0E0"/>
      </w:r>
      <w:r>
        <w:rPr>
          <w:lang w:val="en-GB"/>
        </w:rPr>
        <w:t xml:space="preserve"> Insert the </w:t>
      </w:r>
      <w:r w:rsidRPr="006F110C">
        <w:rPr>
          <w:b/>
          <w:lang w:val="en-GB"/>
        </w:rPr>
        <w:t>Supplier Code</w:t>
      </w:r>
      <w:r>
        <w:rPr>
          <w:lang w:val="en-GB"/>
        </w:rPr>
        <w:t xml:space="preserve"> in the “Supplier” drop down field (consist of the first 3 letters of the first name / company name and 3 digits “SUS001”)</w:t>
      </w:r>
    </w:p>
    <w:p w:rsidR="002B77E8" w:rsidRDefault="002B77E8" w:rsidP="002B77E8">
      <w:pPr>
        <w:pStyle w:val="ListParagraph"/>
        <w:ind w:left="360"/>
        <w:rPr>
          <w:lang w:val="en-GB"/>
        </w:rPr>
      </w:pPr>
      <w:r w:rsidRPr="00CA3D85">
        <w:rPr>
          <w:lang w:val="en-GB"/>
        </w:rPr>
        <w:sym w:font="Wingdings" w:char="F0E0"/>
      </w:r>
      <w:r w:rsidRPr="006F110C">
        <w:rPr>
          <w:b/>
          <w:lang w:val="en-GB"/>
        </w:rPr>
        <w:t>Details</w:t>
      </w:r>
      <w:r>
        <w:rPr>
          <w:lang w:val="en-GB"/>
        </w:rPr>
        <w:t>: The suppliers address will appear right next to the code and on the bottom at the details section as well</w:t>
      </w:r>
    </w:p>
    <w:p w:rsidR="002B77E8" w:rsidRDefault="002B77E8" w:rsidP="002B77E8">
      <w:pPr>
        <w:pStyle w:val="ListParagraph"/>
        <w:ind w:left="360"/>
        <w:rPr>
          <w:lang w:val="en-GB"/>
        </w:rPr>
      </w:pPr>
      <w:r w:rsidRPr="00CA3D85">
        <w:rPr>
          <w:lang w:val="en-GB"/>
        </w:rPr>
        <w:lastRenderedPageBreak/>
        <w:sym w:font="Wingdings" w:char="F0E0"/>
      </w:r>
      <w:r w:rsidRPr="006F110C">
        <w:rPr>
          <w:b/>
          <w:lang w:val="en-GB"/>
        </w:rPr>
        <w:t>Currencies</w:t>
      </w:r>
      <w:r>
        <w:rPr>
          <w:lang w:val="en-GB"/>
        </w:rPr>
        <w:t xml:space="preserve">: Click on “Currencies” on the left </w:t>
      </w:r>
      <w:r w:rsidRPr="00CA3D85">
        <w:rPr>
          <w:lang w:val="en-GB"/>
        </w:rPr>
        <w:sym w:font="Wingdings" w:char="F0E0"/>
      </w:r>
      <w:r>
        <w:rPr>
          <w:lang w:val="en-GB"/>
        </w:rPr>
        <w:t xml:space="preserve"> </w:t>
      </w:r>
      <w:proofErr w:type="gramStart"/>
      <w:r>
        <w:rPr>
          <w:lang w:val="en-GB"/>
        </w:rPr>
        <w:t>The</w:t>
      </w:r>
      <w:proofErr w:type="gramEnd"/>
      <w:r>
        <w:rPr>
          <w:lang w:val="en-GB"/>
        </w:rPr>
        <w:t xml:space="preserve"> currencies will appear on the right</w:t>
      </w:r>
    </w:p>
    <w:p w:rsidR="002B77E8" w:rsidRDefault="002B77E8" w:rsidP="002B77E8">
      <w:pPr>
        <w:pStyle w:val="ListParagraph"/>
        <w:ind w:left="360"/>
        <w:rPr>
          <w:lang w:val="en-GB"/>
        </w:rPr>
      </w:pPr>
      <w:r>
        <w:rPr>
          <w:noProof/>
          <w:lang w:eastAsia="en-IE"/>
        </w:rPr>
        <w:drawing>
          <wp:anchor distT="0" distB="0" distL="114300" distR="114300" simplePos="0" relativeHeight="251665408" behindDoc="0" locked="0" layoutInCell="1" allowOverlap="1" wp14:anchorId="7893912F" wp14:editId="5035BB33">
            <wp:simplePos x="0" y="0"/>
            <wp:positionH relativeFrom="column">
              <wp:posOffset>0</wp:posOffset>
            </wp:positionH>
            <wp:positionV relativeFrom="paragraph">
              <wp:posOffset>505622</wp:posOffset>
            </wp:positionV>
            <wp:extent cx="5943600" cy="2299335"/>
            <wp:effectExtent l="0" t="0" r="0" b="5715"/>
            <wp:wrapThrough wrapText="bothSides">
              <wp:wrapPolygon edited="0">
                <wp:start x="0" y="0"/>
                <wp:lineTo x="0" y="21475"/>
                <wp:lineTo x="21531" y="21475"/>
                <wp:lineTo x="21531" y="0"/>
                <wp:lineTo x="0" y="0"/>
              </wp:wrapPolygon>
            </wp:wrapThrough>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2299335"/>
                    </a:xfrm>
                    <a:prstGeom prst="rect">
                      <a:avLst/>
                    </a:prstGeom>
                  </pic:spPr>
                </pic:pic>
              </a:graphicData>
            </a:graphic>
          </wp:anchor>
        </w:drawing>
      </w:r>
      <w:r w:rsidRPr="00CA3D85">
        <w:rPr>
          <w:lang w:val="en-GB"/>
        </w:rPr>
        <w:sym w:font="Wingdings" w:char="F0E0"/>
      </w:r>
      <w:r w:rsidRPr="006F110C">
        <w:rPr>
          <w:b/>
          <w:lang w:val="en-GB"/>
        </w:rPr>
        <w:t>Transactions</w:t>
      </w:r>
      <w:r>
        <w:rPr>
          <w:lang w:val="en-GB"/>
        </w:rPr>
        <w:t xml:space="preserve">: Click on “Transactions” on the left </w:t>
      </w:r>
      <w:r w:rsidRPr="00CA3D85">
        <w:rPr>
          <w:lang w:val="en-GB"/>
        </w:rPr>
        <w:sym w:font="Wingdings" w:char="F0E0"/>
      </w:r>
      <w:r>
        <w:rPr>
          <w:lang w:val="en-GB"/>
        </w:rPr>
        <w:t xml:space="preserve"> </w:t>
      </w:r>
      <w:proofErr w:type="gramStart"/>
      <w:r>
        <w:rPr>
          <w:lang w:val="en-GB"/>
        </w:rPr>
        <w:t>All</w:t>
      </w:r>
      <w:proofErr w:type="gramEnd"/>
      <w:r>
        <w:rPr>
          <w:lang w:val="en-GB"/>
        </w:rPr>
        <w:t xml:space="preserve"> the transactions made will appear on the right (date, conference name, conference code, currency, amount)</w:t>
      </w:r>
    </w:p>
    <w:p w:rsidR="002B77E8" w:rsidRDefault="002B77E8" w:rsidP="002B77E8">
      <w:pPr>
        <w:rPr>
          <w:lang w:val="en-GB"/>
        </w:rPr>
      </w:pPr>
    </w:p>
    <w:p w:rsidR="002B77E8" w:rsidRDefault="002B77E8" w:rsidP="002B77E8">
      <w:pPr>
        <w:rPr>
          <w:lang w:val="en-GB"/>
        </w:rPr>
      </w:pPr>
      <w:r w:rsidRPr="006F110C">
        <w:rPr>
          <w:b/>
          <w:lang w:val="en-GB"/>
        </w:rPr>
        <w:t>Debtors Enquiry:</w:t>
      </w:r>
      <w:r>
        <w:rPr>
          <w:lang w:val="en-GB"/>
        </w:rPr>
        <w:t xml:space="preserve"> See Creditors Enquiry </w:t>
      </w:r>
    </w:p>
    <w:p w:rsidR="002B77E8" w:rsidRDefault="002B77E8" w:rsidP="002B77E8">
      <w:pPr>
        <w:rPr>
          <w:lang w:val="en-GB"/>
        </w:rPr>
      </w:pPr>
    </w:p>
    <w:p w:rsidR="002B77E8" w:rsidRDefault="002B77E8" w:rsidP="002B77E8">
      <w:pPr>
        <w:pStyle w:val="ListParagraph"/>
        <w:numPr>
          <w:ilvl w:val="0"/>
          <w:numId w:val="2"/>
        </w:numPr>
        <w:ind w:left="426" w:hanging="284"/>
        <w:rPr>
          <w:lang w:val="en-GB"/>
        </w:rPr>
      </w:pPr>
      <w:r w:rsidRPr="00C20D2A">
        <w:rPr>
          <w:u w:val="single"/>
          <w:lang w:val="en-GB"/>
        </w:rPr>
        <w:t xml:space="preserve">Put speaker expense into </w:t>
      </w:r>
      <w:proofErr w:type="spellStart"/>
      <w:r w:rsidRPr="00C20D2A">
        <w:rPr>
          <w:u w:val="single"/>
          <w:lang w:val="en-GB"/>
        </w:rPr>
        <w:t>Tourplan</w:t>
      </w:r>
      <w:proofErr w:type="spellEnd"/>
      <w:r w:rsidRPr="00C20D2A">
        <w:rPr>
          <w:u w:val="single"/>
          <w:lang w:val="en-GB"/>
        </w:rPr>
        <w:t>:</w:t>
      </w:r>
      <w:r>
        <w:rPr>
          <w:lang w:val="en-GB"/>
        </w:rPr>
        <w:t xml:space="preserve"> When you set up a Supplier Code via the online Supplier Form you should receive the </w:t>
      </w:r>
      <w:r w:rsidRPr="006F110C">
        <w:rPr>
          <w:b/>
          <w:lang w:val="en-GB"/>
        </w:rPr>
        <w:t>Supplier Code</w:t>
      </w:r>
      <w:r>
        <w:rPr>
          <w:lang w:val="en-GB"/>
        </w:rPr>
        <w:t xml:space="preserve"> from </w:t>
      </w:r>
      <w:proofErr w:type="spellStart"/>
      <w:r w:rsidRPr="006F110C">
        <w:rPr>
          <w:b/>
          <w:lang w:val="en-GB"/>
        </w:rPr>
        <w:t>Informationsystems</w:t>
      </w:r>
      <w:proofErr w:type="spellEnd"/>
      <w:r>
        <w:rPr>
          <w:lang w:val="en-GB"/>
        </w:rPr>
        <w:t xml:space="preserve"> (for example “OCB001”)</w:t>
      </w:r>
    </w:p>
    <w:p w:rsidR="002B77E8" w:rsidRDefault="002B77E8" w:rsidP="002B77E8">
      <w:pPr>
        <w:pStyle w:val="ListParagraph"/>
        <w:ind w:left="360"/>
        <w:rPr>
          <w:lang w:val="en-GB"/>
        </w:rPr>
      </w:pPr>
      <w:r w:rsidRPr="00C20D2A">
        <w:rPr>
          <w:lang w:val="en-GB"/>
        </w:rPr>
        <w:sym w:font="Wingdings" w:char="F0E0"/>
      </w:r>
      <w:r>
        <w:rPr>
          <w:lang w:val="en-GB"/>
        </w:rPr>
        <w:t>Go to the Menu and open “</w:t>
      </w:r>
      <w:r w:rsidRPr="006F110C">
        <w:rPr>
          <w:b/>
          <w:lang w:val="en-GB"/>
        </w:rPr>
        <w:t>Group book</w:t>
      </w:r>
      <w:r>
        <w:rPr>
          <w:lang w:val="en-GB"/>
        </w:rPr>
        <w:t>”</w:t>
      </w:r>
    </w:p>
    <w:p w:rsidR="002B77E8" w:rsidRDefault="002B77E8" w:rsidP="002B77E8">
      <w:pPr>
        <w:pStyle w:val="ListParagraph"/>
        <w:ind w:left="360"/>
        <w:rPr>
          <w:lang w:val="en-GB"/>
        </w:rPr>
      </w:pPr>
      <w:r w:rsidRPr="00362FD0">
        <w:rPr>
          <w:lang w:val="en-GB"/>
        </w:rPr>
        <w:sym w:font="Wingdings" w:char="F0E0"/>
      </w:r>
      <w:r>
        <w:rPr>
          <w:lang w:val="en-GB"/>
        </w:rPr>
        <w:t>Type in the first letters of the conference in the “Name” field and click on “Find” on the top left side</w:t>
      </w:r>
    </w:p>
    <w:p w:rsidR="002B77E8" w:rsidRDefault="002B77E8" w:rsidP="002B77E8">
      <w:pPr>
        <w:pStyle w:val="ListParagraph"/>
        <w:ind w:left="360"/>
        <w:rPr>
          <w:lang w:val="en-GB"/>
        </w:rPr>
      </w:pPr>
      <w:r w:rsidRPr="00362FD0">
        <w:rPr>
          <w:lang w:val="en-GB"/>
        </w:rPr>
        <w:sym w:font="Wingdings" w:char="F0E0"/>
      </w:r>
      <w:r>
        <w:rPr>
          <w:lang w:val="en-GB"/>
        </w:rPr>
        <w:t>The conference name with all the details will appear</w:t>
      </w:r>
    </w:p>
    <w:p w:rsidR="002B77E8" w:rsidRDefault="002B77E8" w:rsidP="002B77E8">
      <w:pPr>
        <w:pStyle w:val="ListParagraph"/>
        <w:ind w:left="360"/>
        <w:rPr>
          <w:lang w:val="en-GB"/>
        </w:rPr>
      </w:pPr>
      <w:r>
        <w:rPr>
          <w:lang w:val="en-GB"/>
        </w:rPr>
        <w:t>-</w:t>
      </w:r>
      <w:proofErr w:type="gramStart"/>
      <w:r>
        <w:rPr>
          <w:lang w:val="en-GB"/>
        </w:rPr>
        <w:t>Conference  Reference</w:t>
      </w:r>
      <w:proofErr w:type="gramEnd"/>
      <w:r>
        <w:rPr>
          <w:lang w:val="en-GB"/>
        </w:rPr>
        <w:t xml:space="preserve">  Code on the right (COAC377652)</w:t>
      </w:r>
    </w:p>
    <w:p w:rsidR="002B77E8" w:rsidRDefault="002B77E8" w:rsidP="002B77E8">
      <w:pPr>
        <w:pStyle w:val="ListParagraph"/>
        <w:ind w:left="360"/>
        <w:rPr>
          <w:lang w:val="en-GB"/>
        </w:rPr>
      </w:pPr>
      <w:r>
        <w:rPr>
          <w:lang w:val="en-GB"/>
        </w:rPr>
        <w:t>-</w:t>
      </w:r>
      <w:proofErr w:type="gramStart"/>
      <w:r>
        <w:rPr>
          <w:lang w:val="en-GB"/>
        </w:rPr>
        <w:t>Conference  Agent</w:t>
      </w:r>
      <w:proofErr w:type="gramEnd"/>
      <w:r>
        <w:rPr>
          <w:lang w:val="en-GB"/>
        </w:rPr>
        <w:t xml:space="preserve"> Code on the top (EUR164)</w:t>
      </w:r>
    </w:p>
    <w:p w:rsidR="002B77E8" w:rsidRDefault="002B77E8" w:rsidP="002B77E8">
      <w:pPr>
        <w:pStyle w:val="ListParagraph"/>
        <w:ind w:left="360"/>
        <w:rPr>
          <w:lang w:val="en-GB"/>
        </w:rPr>
      </w:pPr>
    </w:p>
    <w:p w:rsidR="002B77E8" w:rsidRDefault="002B77E8" w:rsidP="002B77E8">
      <w:pPr>
        <w:pStyle w:val="ListParagraph"/>
        <w:ind w:left="360"/>
        <w:rPr>
          <w:lang w:val="en-GB"/>
        </w:rPr>
      </w:pPr>
      <w:r>
        <w:rPr>
          <w:noProof/>
          <w:lang w:eastAsia="en-IE"/>
        </w:rPr>
        <mc:AlternateContent>
          <mc:Choice Requires="wps">
            <w:drawing>
              <wp:anchor distT="0" distB="0" distL="114300" distR="114300" simplePos="0" relativeHeight="251666432" behindDoc="0" locked="0" layoutInCell="1" allowOverlap="1" wp14:anchorId="385B6892" wp14:editId="25C78919">
                <wp:simplePos x="0" y="0"/>
                <wp:positionH relativeFrom="column">
                  <wp:posOffset>1267736</wp:posOffset>
                </wp:positionH>
                <wp:positionV relativeFrom="paragraph">
                  <wp:posOffset>983339</wp:posOffset>
                </wp:positionV>
                <wp:extent cx="882512" cy="111318"/>
                <wp:effectExtent l="0" t="0" r="0" b="3175"/>
                <wp:wrapNone/>
                <wp:docPr id="454" name="Rectangle 454"/>
                <wp:cNvGraphicFramePr/>
                <a:graphic xmlns:a="http://schemas.openxmlformats.org/drawingml/2006/main">
                  <a:graphicData uri="http://schemas.microsoft.com/office/word/2010/wordprocessingShape">
                    <wps:wsp>
                      <wps:cNvSpPr/>
                      <wps:spPr>
                        <a:xfrm>
                          <a:off x="0" y="0"/>
                          <a:ext cx="882512" cy="111318"/>
                        </a:xfrm>
                        <a:prstGeom prst="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53E1D" id="Rectangle 454" o:spid="_x0000_s1026" style="position:absolute;margin-left:99.8pt;margin-top:77.45pt;width:69.5pt;height: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VdowIAAKkFAAAOAAAAZHJzL2Uyb0RvYy54bWysVMFu2zAMvQ/YPwi6r7azZMuCOkXQIsOA&#10;og3aDj0rshQbkEVNUuJkXz9Kst2s6y7DclBEkXwkn0leXh1bRQ7CugZ0SYuLnBKhOVSN3pX0+9P6&#10;w5wS55mumAItSnoSjl4t37+77MxCTKAGVQlLEES7RWdKWntvFlnmeC1a5i7ACI1KCbZlHkW7yyrL&#10;OkRvVTbJ809ZB7YyFrhwDl9vkpIuI76Ugvt7KZ3wRJUUc/PxtPHchjNbXrLFzjJTN7xPg/1DFi1r&#10;NAYdoW6YZ2Rvmz+g2oZbcCD9BYc2AykbLmINWE2Rv6rmsWZGxFqQHGdGmtz/g+V3h40lTVXS6WxK&#10;iWYtfqQHpI3pnRIkPCJFnXELtHw0G9tLDq+h3qO0bfjHSsgx0noaaRVHTzg+zueTWTGhhKOqKIqP&#10;xTxgZi/Oxjr/VUBLwqWkFsNHMtnh1vlkOpiEWA5UU60bpaJgd9trZcmB4Rde4y/Pk68yNUuv0xx/&#10;fUiXzGP433CUDmgaAm4KGV6yUHmqNd78SYlgp/SDkEgbVjeJ4WLDijERxrnQvkiqmlUiZTI7zyS0&#10;ePCIuUTAgCwx/ojdAwyWCWTATln29sFVxH4fnRMPf0ksOY8eMTJoPzq3jQb7VmUKq+ojJ/uBpERN&#10;YGkL1QmbykKaNmf4usEPe8uc3zCL44WDiCvD3+MhFXQlhf5GSQ3251vvwR67HrWUdDiuJXU/9swK&#10;StQ3jfPwpZhOw3xHYTr7PEHBnmu25xq9b68B+6XA5WR4vAZ7r4artNA+42ZZhaioYppj7JJybwfh&#10;2qc1gruJi9UqmuFMG+Zv9aPhATywGhr36fjMrOm72+NY3MEw2mzxqsmTbfDUsNp7kE2cgBdee75x&#10;H8TG6XdXWDjncrR62bDLXwAAAP//AwBQSwMEFAAGAAgAAAAhAFfOmp/hAAAACwEAAA8AAABkcnMv&#10;ZG93bnJldi54bWxMj09Pg0AQxe8mfofNmHizi/SPBVmahqQx3tpi0va2wAik7Cyy2xa/veNJb/Pe&#10;vLz5TbIaTSeuOLjWkoLnSQACqbRVS7WCj3zztAThvKZKd5ZQwTc6WKX3d4mOK3ujHV73vhZcQi7W&#10;Chrv+1hKVzZotJvYHol3n3Yw2rMcalkN+sblppNhECyk0S3xhUb3mDVYnvcXo2BTvrntcTuG2fyc&#10;50W2Pnyd3g9KPT6M61cQHkf/F4ZffEaHlJkKe6HKiY51FC04ysN8FoHgxHS6ZKdg5yWcgUwT+f+H&#10;9AcAAP//AwBQSwECLQAUAAYACAAAACEAtoM4kv4AAADhAQAAEwAAAAAAAAAAAAAAAAAAAAAAW0Nv&#10;bnRlbnRfVHlwZXNdLnhtbFBLAQItABQABgAIAAAAIQA4/SH/1gAAAJQBAAALAAAAAAAAAAAAAAAA&#10;AC8BAABfcmVscy8ucmVsc1BLAQItABQABgAIAAAAIQCXhjVdowIAAKkFAAAOAAAAAAAAAAAAAAAA&#10;AC4CAABkcnMvZTJvRG9jLnhtbFBLAQItABQABgAIAAAAIQBXzpqf4QAAAAsBAAAPAAAAAAAAAAAA&#10;AAAAAP0EAABkcnMvZG93bnJldi54bWxQSwUGAAAAAAQABADzAAAACwYAAAAA&#10;" fillcolor="yellow" stroked="f" strokeweight="1pt">
                <v:fill opacity="26214f"/>
              </v:rect>
            </w:pict>
          </mc:Fallback>
        </mc:AlternateContent>
      </w:r>
      <w:r>
        <w:rPr>
          <w:noProof/>
          <w:lang w:eastAsia="en-IE"/>
        </w:rPr>
        <w:drawing>
          <wp:inline distT="0" distB="0" distL="0" distR="0" wp14:anchorId="72E358AC" wp14:editId="16CDC176">
            <wp:extent cx="6012180" cy="1468141"/>
            <wp:effectExtent l="0" t="0" r="762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P ref.png"/>
                    <pic:cNvPicPr/>
                  </pic:nvPicPr>
                  <pic:blipFill rotWithShape="1">
                    <a:blip r:embed="rId14">
                      <a:extLst>
                        <a:ext uri="{28A0092B-C50C-407E-A947-70E740481C1C}">
                          <a14:useLocalDpi xmlns:a14="http://schemas.microsoft.com/office/drawing/2010/main" val="0"/>
                        </a:ext>
                      </a:extLst>
                    </a:blip>
                    <a:srcRect l="-1" r="-616" b="79687"/>
                    <a:stretch/>
                  </pic:blipFill>
                  <pic:spPr bwMode="auto">
                    <a:xfrm>
                      <a:off x="0" y="0"/>
                      <a:ext cx="6012180" cy="1468141"/>
                    </a:xfrm>
                    <a:prstGeom prst="rect">
                      <a:avLst/>
                    </a:prstGeom>
                    <a:ln>
                      <a:noFill/>
                    </a:ln>
                    <a:extLst>
                      <a:ext uri="{53640926-AAD7-44D8-BBD7-CCE9431645EC}">
                        <a14:shadowObscured xmlns:a14="http://schemas.microsoft.com/office/drawing/2010/main"/>
                      </a:ext>
                    </a:extLst>
                  </pic:spPr>
                </pic:pic>
              </a:graphicData>
            </a:graphic>
          </wp:inline>
        </w:drawing>
      </w:r>
    </w:p>
    <w:p w:rsidR="002B77E8" w:rsidRDefault="002B77E8" w:rsidP="002B77E8">
      <w:pPr>
        <w:pStyle w:val="ListParagraph"/>
        <w:ind w:left="360"/>
        <w:rPr>
          <w:lang w:val="en-GB"/>
        </w:rPr>
      </w:pPr>
    </w:p>
    <w:p w:rsidR="002B77E8" w:rsidRDefault="002B77E8" w:rsidP="002B77E8">
      <w:pPr>
        <w:spacing w:after="0"/>
        <w:jc w:val="both"/>
      </w:pPr>
      <w:r>
        <w:t>Open, login and click on “</w:t>
      </w:r>
      <w:r w:rsidRPr="005D2ECA">
        <w:rPr>
          <w:b/>
        </w:rPr>
        <w:t>Group book</w:t>
      </w:r>
      <w:r>
        <w:t xml:space="preserve">”. Search for the </w:t>
      </w:r>
      <w:r w:rsidRPr="005D2ECA">
        <w:rPr>
          <w:b/>
        </w:rPr>
        <w:t>conference</w:t>
      </w:r>
      <w:r>
        <w:t xml:space="preserve"> (click “</w:t>
      </w:r>
      <w:r w:rsidRPr="005D2ECA">
        <w:rPr>
          <w:b/>
        </w:rPr>
        <w:t>find</w:t>
      </w:r>
      <w:r>
        <w:t>” in order for TP to start the search) (</w:t>
      </w:r>
      <w:r>
        <w:sym w:font="Wingdings" w:char="F0E0"/>
      </w:r>
      <w:r>
        <w:t xml:space="preserve"> double click on the correct conference if it doesn’t come up) </w:t>
      </w:r>
      <w:r>
        <w:sym w:font="Wingdings" w:char="F0E0"/>
      </w:r>
      <w:r>
        <w:t xml:space="preserve"> click on “</w:t>
      </w:r>
      <w:r w:rsidRPr="005D2ECA">
        <w:rPr>
          <w:b/>
        </w:rPr>
        <w:t>service list</w:t>
      </w:r>
      <w:r>
        <w:t xml:space="preserve">” on the menu on your left hand side </w:t>
      </w:r>
      <w:r>
        <w:sym w:font="Wingdings" w:char="F0E0"/>
      </w:r>
      <w:r>
        <w:t xml:space="preserve"> find the appropriate tab e.g. “</w:t>
      </w:r>
      <w:r w:rsidRPr="005D2ECA">
        <w:rPr>
          <w:b/>
        </w:rPr>
        <w:t>speaker expenses</w:t>
      </w:r>
      <w:r>
        <w:rPr>
          <w:b/>
        </w:rPr>
        <w:t>/costs</w:t>
      </w:r>
      <w:r>
        <w:t>” / “</w:t>
      </w:r>
      <w:r w:rsidRPr="00F734D2">
        <w:rPr>
          <w:b/>
        </w:rPr>
        <w:t>printing</w:t>
      </w:r>
      <w:r>
        <w:t xml:space="preserve">” etc. </w:t>
      </w:r>
      <w:r>
        <w:sym w:font="Wingdings" w:char="F0E0"/>
      </w:r>
      <w:r>
        <w:t xml:space="preserve"> click “</w:t>
      </w:r>
      <w:r w:rsidRPr="00F734D2">
        <w:rPr>
          <w:b/>
        </w:rPr>
        <w:t>insert</w:t>
      </w:r>
      <w:r>
        <w:t xml:space="preserve">” (upper menu). </w:t>
      </w:r>
    </w:p>
    <w:p w:rsidR="002B77E8" w:rsidRDefault="002B77E8" w:rsidP="002B77E8">
      <w:pPr>
        <w:spacing w:after="0"/>
        <w:jc w:val="both"/>
      </w:pPr>
      <w:r>
        <w:rPr>
          <w:noProof/>
          <w:lang w:eastAsia="en-IE"/>
        </w:rPr>
        <w:lastRenderedPageBreak/>
        <w:drawing>
          <wp:inline distT="0" distB="0" distL="0" distR="0" wp14:anchorId="6E8392D2" wp14:editId="48A48304">
            <wp:extent cx="6012180" cy="2036445"/>
            <wp:effectExtent l="0" t="0" r="7620" b="190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2180" cy="2036445"/>
                    </a:xfrm>
                    <a:prstGeom prst="rect">
                      <a:avLst/>
                    </a:prstGeom>
                  </pic:spPr>
                </pic:pic>
              </a:graphicData>
            </a:graphic>
          </wp:inline>
        </w:drawing>
      </w:r>
    </w:p>
    <w:p w:rsidR="002B77E8" w:rsidRDefault="002B77E8" w:rsidP="002B77E8">
      <w:pPr>
        <w:spacing w:after="0"/>
        <w:jc w:val="both"/>
      </w:pPr>
    </w:p>
    <w:p w:rsidR="002B77E8" w:rsidRDefault="002B77E8" w:rsidP="002B77E8">
      <w:pPr>
        <w:spacing w:after="0"/>
        <w:jc w:val="both"/>
      </w:pPr>
      <w:r>
        <w:t xml:space="preserve">Fill in your </w:t>
      </w:r>
      <w:r w:rsidRPr="00F734D2">
        <w:rPr>
          <w:b/>
        </w:rPr>
        <w:t>Supplier Code</w:t>
      </w:r>
      <w:r>
        <w:t xml:space="preserve"> (SOF002) as indicated in the picture below and make sure that the Status is on “</w:t>
      </w:r>
      <w:r w:rsidRPr="00F734D2">
        <w:rPr>
          <w:b/>
        </w:rPr>
        <w:t>OK – Confirmed</w:t>
      </w:r>
      <w:r>
        <w:t>”. Then click on the “</w:t>
      </w:r>
      <w:r w:rsidRPr="00F734D2">
        <w:rPr>
          <w:b/>
        </w:rPr>
        <w:t>scroll services</w:t>
      </w:r>
      <w:r>
        <w:t xml:space="preserve">” tab, </w:t>
      </w:r>
      <w:r w:rsidRPr="00F734D2">
        <w:rPr>
          <w:b/>
        </w:rPr>
        <w:t>double click</w:t>
      </w:r>
      <w:r>
        <w:t xml:space="preserve"> on the correct line indicating the </w:t>
      </w:r>
      <w:r w:rsidRPr="00F734D2">
        <w:rPr>
          <w:b/>
        </w:rPr>
        <w:t>speaker’s name</w:t>
      </w:r>
      <w:r>
        <w:rPr>
          <w:b/>
        </w:rPr>
        <w:t xml:space="preserve"> and currency</w:t>
      </w:r>
      <w:r>
        <w:t xml:space="preserve">, make sure the </w:t>
      </w:r>
      <w:r w:rsidRPr="00F734D2">
        <w:rPr>
          <w:b/>
        </w:rPr>
        <w:t xml:space="preserve">status is on OK </w:t>
      </w:r>
      <w:r>
        <w:t xml:space="preserve">and </w:t>
      </w:r>
      <w:r w:rsidRPr="00F734D2">
        <w:rPr>
          <w:b/>
        </w:rPr>
        <w:t>save</w:t>
      </w:r>
      <w:r>
        <w:t>. Now you can enter the amount of the reimbursement in the newly opened window.</w:t>
      </w:r>
    </w:p>
    <w:p w:rsidR="002B77E8" w:rsidRDefault="002B77E8" w:rsidP="002B77E8">
      <w:pPr>
        <w:spacing w:after="0"/>
        <w:jc w:val="both"/>
        <w:rPr>
          <w:noProof/>
          <w:lang w:eastAsia="en-IE"/>
        </w:rPr>
      </w:pPr>
    </w:p>
    <w:p w:rsidR="002B77E8" w:rsidRDefault="002B77E8" w:rsidP="002B77E8">
      <w:pPr>
        <w:spacing w:after="0"/>
        <w:jc w:val="both"/>
      </w:pPr>
      <w:r>
        <w:rPr>
          <w:noProof/>
          <w:lang w:eastAsia="en-IE"/>
        </w:rPr>
        <w:drawing>
          <wp:inline distT="0" distB="0" distL="0" distR="0" wp14:anchorId="6A430CB0" wp14:editId="294AACC8">
            <wp:extent cx="5820354" cy="33755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16" b="20855"/>
                    <a:stretch/>
                  </pic:blipFill>
                  <pic:spPr bwMode="auto">
                    <a:xfrm>
                      <a:off x="0" y="0"/>
                      <a:ext cx="5847833" cy="3391475"/>
                    </a:xfrm>
                    <a:prstGeom prst="rect">
                      <a:avLst/>
                    </a:prstGeom>
                    <a:ln>
                      <a:noFill/>
                    </a:ln>
                    <a:extLst>
                      <a:ext uri="{53640926-AAD7-44D8-BBD7-CCE9431645EC}">
                        <a14:shadowObscured xmlns:a14="http://schemas.microsoft.com/office/drawing/2010/main"/>
                      </a:ext>
                    </a:extLst>
                  </pic:spPr>
                </pic:pic>
              </a:graphicData>
            </a:graphic>
          </wp:inline>
        </w:drawing>
      </w:r>
    </w:p>
    <w:p w:rsidR="002B77E8" w:rsidRDefault="002B77E8" w:rsidP="002B77E8">
      <w:pPr>
        <w:spacing w:after="0"/>
        <w:jc w:val="both"/>
        <w:rPr>
          <w:lang w:val="en-GB"/>
        </w:rPr>
      </w:pPr>
    </w:p>
    <w:p w:rsidR="002B77E8" w:rsidRDefault="002B77E8" w:rsidP="002B77E8">
      <w:pPr>
        <w:spacing w:after="0"/>
        <w:jc w:val="both"/>
      </w:pPr>
    </w:p>
    <w:p w:rsidR="002B77E8" w:rsidRPr="009D7682" w:rsidRDefault="002B77E8" w:rsidP="002B77E8">
      <w:pPr>
        <w:spacing w:after="0"/>
        <w:jc w:val="both"/>
        <w:rPr>
          <w:highlight w:val="cyan"/>
        </w:rPr>
      </w:pPr>
      <w:r w:rsidRPr="009D7682">
        <w:rPr>
          <w:highlight w:val="cyan"/>
        </w:rPr>
        <w:t>In case you are dealing with an invoice in GBP and you have “Cost (GBP)” and “Sell (EUR)”, you can just fill in the same amount in both boxes, e.g. £450.00 as on invoice. Then you go back to Service List. Double-click on your newly created insert and amend the EUR Sell amount to 0.00 (see picture below). Save.</w:t>
      </w:r>
    </w:p>
    <w:p w:rsidR="002B77E8" w:rsidRDefault="002B77E8" w:rsidP="002B77E8">
      <w:pPr>
        <w:pStyle w:val="ListParagraph"/>
        <w:ind w:left="360"/>
        <w:rPr>
          <w:lang w:val="en-GB"/>
        </w:rPr>
      </w:pPr>
      <w:r w:rsidRPr="009D7682">
        <w:rPr>
          <w:highlight w:val="cyan"/>
          <w:lang w:val="en-GB"/>
        </w:rPr>
        <w:t>(</w:t>
      </w:r>
      <w:proofErr w:type="gramStart"/>
      <w:r w:rsidRPr="009D7682">
        <w:rPr>
          <w:highlight w:val="cyan"/>
          <w:lang w:val="en-GB"/>
        </w:rPr>
        <w:t>you</w:t>
      </w:r>
      <w:proofErr w:type="gramEnd"/>
      <w:r w:rsidRPr="009D7682">
        <w:rPr>
          <w:highlight w:val="cyan"/>
          <w:lang w:val="en-GB"/>
        </w:rPr>
        <w:t xml:space="preserve"> do not have to fill out the “Sell” Cell if it is not charged to the client. That means if we pay for it “Cell”, if the client has to pay it back to us “Sell” as well)</w:t>
      </w:r>
    </w:p>
    <w:p w:rsidR="002B77E8" w:rsidRPr="009D7682" w:rsidRDefault="002B77E8" w:rsidP="002B77E8">
      <w:pPr>
        <w:spacing w:after="0"/>
        <w:jc w:val="both"/>
        <w:rPr>
          <w:lang w:val="en-GB"/>
        </w:rPr>
      </w:pPr>
    </w:p>
    <w:p w:rsidR="002B77E8" w:rsidRDefault="002B77E8" w:rsidP="002B77E8">
      <w:pPr>
        <w:spacing w:after="0"/>
        <w:jc w:val="both"/>
      </w:pPr>
    </w:p>
    <w:p w:rsidR="002B77E8" w:rsidRDefault="002B77E8" w:rsidP="002B77E8">
      <w:pPr>
        <w:spacing w:after="0"/>
        <w:jc w:val="both"/>
      </w:pPr>
      <w:r>
        <w:rPr>
          <w:noProof/>
          <w:lang w:eastAsia="en-IE"/>
        </w:rPr>
        <w:lastRenderedPageBreak/>
        <w:drawing>
          <wp:inline distT="0" distB="0" distL="0" distR="0" wp14:anchorId="30D33D43" wp14:editId="32E20D8E">
            <wp:extent cx="4171950" cy="306679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85244" cy="3076567"/>
                    </a:xfrm>
                    <a:prstGeom prst="rect">
                      <a:avLst/>
                    </a:prstGeom>
                  </pic:spPr>
                </pic:pic>
              </a:graphicData>
            </a:graphic>
          </wp:inline>
        </w:drawing>
      </w:r>
    </w:p>
    <w:p w:rsidR="002B77E8" w:rsidRDefault="002B77E8" w:rsidP="002B77E8">
      <w:pPr>
        <w:spacing w:after="0"/>
        <w:jc w:val="both"/>
      </w:pPr>
      <w:r w:rsidRPr="009D7682">
        <w:rPr>
          <w:highlight w:val="cyan"/>
        </w:rPr>
        <w:t xml:space="preserve">If a speaker needs to be reimbursed in USD, you can select GBP on the supplier form, and then ask </w:t>
      </w:r>
      <w:proofErr w:type="spellStart"/>
      <w:r w:rsidRPr="009D7682">
        <w:rPr>
          <w:highlight w:val="cyan"/>
        </w:rPr>
        <w:t>Tourplan</w:t>
      </w:r>
      <w:proofErr w:type="spellEnd"/>
      <w:r w:rsidRPr="009D7682">
        <w:rPr>
          <w:highlight w:val="cyan"/>
        </w:rPr>
        <w:t xml:space="preserve"> to set up the service line in USD (cost) and Euro (sell). For the USD (cost) amount, you should have the speaker’s receipts which show the sum and for the EUR (sell) amount you can check the conference’s budget on the </w:t>
      </w:r>
      <w:proofErr w:type="spellStart"/>
      <w:r w:rsidRPr="009D7682">
        <w:rPr>
          <w:highlight w:val="cyan"/>
        </w:rPr>
        <w:t>ndrive</w:t>
      </w:r>
      <w:proofErr w:type="spellEnd"/>
      <w:r w:rsidRPr="009D7682">
        <w:rPr>
          <w:highlight w:val="cyan"/>
        </w:rPr>
        <w:t xml:space="preserve"> or ask your manager how to proceed. (E.g. convert using the exchange rate of the date of the receipts)</w:t>
      </w:r>
      <w:r>
        <w:t xml:space="preserve"> </w:t>
      </w:r>
    </w:p>
    <w:p w:rsidR="002B77E8" w:rsidRDefault="002B77E8" w:rsidP="002B77E8">
      <w:pPr>
        <w:spacing w:after="0"/>
        <w:jc w:val="both"/>
      </w:pPr>
    </w:p>
    <w:p w:rsidR="002B77E8" w:rsidRDefault="002B77E8" w:rsidP="002B77E8">
      <w:pPr>
        <w:spacing w:after="0"/>
        <w:jc w:val="both"/>
      </w:pPr>
      <w:r>
        <w:t xml:space="preserve">Use the following link for </w:t>
      </w:r>
      <w:r w:rsidRPr="009D7682">
        <w:rPr>
          <w:b/>
        </w:rPr>
        <w:t>exchange rates</w:t>
      </w:r>
      <w:r>
        <w:t xml:space="preserve">: </w:t>
      </w:r>
    </w:p>
    <w:p w:rsidR="002B77E8" w:rsidRDefault="002B77E8" w:rsidP="002B77E8">
      <w:pPr>
        <w:spacing w:after="0"/>
        <w:jc w:val="both"/>
        <w:rPr>
          <w:lang w:val="en-US"/>
        </w:rPr>
      </w:pPr>
      <w:hyperlink r:id="rId18" w:history="1">
        <w:r w:rsidRPr="00883862">
          <w:rPr>
            <w:rStyle w:val="Hyperlink"/>
            <w:lang w:val="en-US"/>
          </w:rPr>
          <w:t>http://www.xe.com/</w:t>
        </w:r>
      </w:hyperlink>
      <w:r>
        <w:rPr>
          <w:lang w:val="en-US"/>
        </w:rPr>
        <w:t xml:space="preserve"> </w:t>
      </w:r>
    </w:p>
    <w:p w:rsidR="002B77E8" w:rsidRDefault="002B77E8" w:rsidP="002B77E8">
      <w:pPr>
        <w:spacing w:after="0"/>
        <w:jc w:val="both"/>
        <w:rPr>
          <w:lang w:val="en-US"/>
        </w:rPr>
      </w:pPr>
    </w:p>
    <w:p w:rsidR="002B77E8" w:rsidRPr="009D7682" w:rsidRDefault="002B77E8" w:rsidP="002B77E8">
      <w:pPr>
        <w:rPr>
          <w:lang w:val="en-GB"/>
        </w:rPr>
      </w:pPr>
      <w:r w:rsidRPr="009D7682">
        <w:rPr>
          <w:lang w:val="en-GB"/>
        </w:rPr>
        <w:t xml:space="preserve">You can add a note to have further information later on: </w:t>
      </w:r>
      <w:r w:rsidRPr="00953325">
        <w:rPr>
          <w:lang w:val="en-GB"/>
        </w:rPr>
        <w:sym w:font="Wingdings" w:char="F0E0"/>
      </w:r>
      <w:r w:rsidRPr="009D7682">
        <w:rPr>
          <w:lang w:val="en-GB"/>
        </w:rPr>
        <w:t xml:space="preserve">Double click on the </w:t>
      </w:r>
      <w:r w:rsidRPr="009D7682">
        <w:rPr>
          <w:b/>
          <w:lang w:val="en-GB"/>
        </w:rPr>
        <w:t>expense</w:t>
      </w:r>
      <w:r w:rsidRPr="009D7682">
        <w:rPr>
          <w:lang w:val="en-GB"/>
        </w:rPr>
        <w:t xml:space="preserve"> </w:t>
      </w:r>
      <w:r w:rsidRPr="00953325">
        <w:rPr>
          <w:lang w:val="en-GB"/>
        </w:rPr>
        <w:sym w:font="Wingdings" w:char="F0E0"/>
      </w:r>
      <w:r w:rsidRPr="009D7682">
        <w:rPr>
          <w:lang w:val="en-GB"/>
        </w:rPr>
        <w:t>Click on “</w:t>
      </w:r>
      <w:r w:rsidRPr="009D7682">
        <w:rPr>
          <w:b/>
          <w:lang w:val="en-GB"/>
        </w:rPr>
        <w:t>Service Notes</w:t>
      </w:r>
      <w:r w:rsidRPr="009D7682">
        <w:rPr>
          <w:lang w:val="en-GB"/>
        </w:rPr>
        <w:t xml:space="preserve">” on the left </w:t>
      </w:r>
      <w:r w:rsidRPr="00953325">
        <w:rPr>
          <w:lang w:val="en-GB"/>
        </w:rPr>
        <w:sym w:font="Wingdings" w:char="F0E0"/>
      </w:r>
      <w:r w:rsidRPr="009D7682">
        <w:rPr>
          <w:lang w:val="en-GB"/>
        </w:rPr>
        <w:t>Select “</w:t>
      </w:r>
      <w:r w:rsidRPr="009D7682">
        <w:rPr>
          <w:b/>
          <w:lang w:val="en-GB"/>
        </w:rPr>
        <w:t>Invoice Notes</w:t>
      </w:r>
      <w:r w:rsidRPr="009D7682">
        <w:rPr>
          <w:lang w:val="en-GB"/>
        </w:rPr>
        <w:t xml:space="preserve">” in the middle </w:t>
      </w:r>
      <w:r w:rsidRPr="00953325">
        <w:rPr>
          <w:lang w:val="en-GB"/>
        </w:rPr>
        <w:sym w:font="Wingdings" w:char="F0E0"/>
      </w:r>
      <w:r w:rsidRPr="009D7682">
        <w:rPr>
          <w:lang w:val="en-GB"/>
        </w:rPr>
        <w:t>Put in the information and click on “</w:t>
      </w:r>
      <w:r w:rsidRPr="009D7682">
        <w:rPr>
          <w:b/>
          <w:lang w:val="en-GB"/>
        </w:rPr>
        <w:t>Save</w:t>
      </w:r>
      <w:r w:rsidRPr="009D7682">
        <w:rPr>
          <w:lang w:val="en-GB"/>
        </w:rPr>
        <w:t>”</w:t>
      </w:r>
    </w:p>
    <w:p w:rsidR="002B77E8" w:rsidRPr="009D7682" w:rsidRDefault="002B77E8" w:rsidP="002B77E8">
      <w:pPr>
        <w:spacing w:after="0"/>
        <w:jc w:val="both"/>
        <w:rPr>
          <w:lang w:val="en-GB"/>
        </w:rPr>
      </w:pPr>
    </w:p>
    <w:p w:rsidR="002B77E8" w:rsidRDefault="002B77E8" w:rsidP="002B77E8">
      <w:pPr>
        <w:spacing w:after="0"/>
        <w:jc w:val="both"/>
        <w:rPr>
          <w:rFonts w:ascii="Segoe UI Symbol" w:hAnsi="Segoe UI Symbol" w:cs="Segoe UI Symbol"/>
        </w:rPr>
      </w:pPr>
      <w:r w:rsidRPr="00906B64">
        <w:rPr>
          <w:rFonts w:ascii="Segoe UI Symbol" w:hAnsi="Segoe UI Symbol" w:cs="Segoe UI Symbol"/>
          <w:sz w:val="44"/>
        </w:rPr>
        <w:t>✉</w:t>
      </w:r>
      <w:r>
        <w:rPr>
          <w:rFonts w:ascii="Segoe UI Symbol" w:hAnsi="Segoe UI Symbol" w:cs="Segoe UI Symbol"/>
        </w:rPr>
        <w:t xml:space="preserve"> </w:t>
      </w:r>
    </w:p>
    <w:p w:rsidR="002B77E8" w:rsidRDefault="002B77E8" w:rsidP="002B77E8">
      <w:pPr>
        <w:spacing w:after="0"/>
        <w:jc w:val="both"/>
      </w:pPr>
      <w:r>
        <w:t xml:space="preserve">The last step now is to send an </w:t>
      </w:r>
      <w:r w:rsidRPr="00906B64">
        <w:rPr>
          <w:b/>
        </w:rPr>
        <w:t>email to accounts</w:t>
      </w:r>
      <w:r>
        <w:t xml:space="preserve"> asking them to reimburse the speaker. </w:t>
      </w:r>
    </w:p>
    <w:p w:rsidR="002B77E8" w:rsidRDefault="002B77E8" w:rsidP="002B77E8">
      <w:pPr>
        <w:spacing w:after="0"/>
        <w:jc w:val="both"/>
      </w:pPr>
    </w:p>
    <w:p w:rsidR="002B77E8" w:rsidRDefault="002B77E8" w:rsidP="002B77E8">
      <w:pPr>
        <w:spacing w:after="0"/>
        <w:jc w:val="both"/>
      </w:pPr>
      <w:r>
        <w:t xml:space="preserve">This email needs to be addressed to: </w:t>
      </w:r>
      <w:hyperlink r:id="rId19" w:history="1">
        <w:r w:rsidRPr="006555EF">
          <w:rPr>
            <w:rStyle w:val="Hyperlink"/>
          </w:rPr>
          <w:t>accountspayable@abbey.ie</w:t>
        </w:r>
      </w:hyperlink>
      <w:r>
        <w:t xml:space="preserve"> and cc: </w:t>
      </w:r>
      <w:hyperlink r:id="rId20" w:history="1">
        <w:r w:rsidRPr="006555EF">
          <w:rPr>
            <w:rStyle w:val="Hyperlink"/>
          </w:rPr>
          <w:t>patrick@abbey.ie</w:t>
        </w:r>
      </w:hyperlink>
      <w:r>
        <w:t xml:space="preserve"> </w:t>
      </w:r>
    </w:p>
    <w:p w:rsidR="002B77E8" w:rsidRDefault="002B77E8" w:rsidP="002B77E8">
      <w:pPr>
        <w:spacing w:after="0"/>
        <w:jc w:val="both"/>
      </w:pPr>
      <w:r>
        <w:t>Subject: Speaker Reimbursement “Conference Name”</w:t>
      </w:r>
    </w:p>
    <w:p w:rsidR="002B77E8" w:rsidRDefault="002B77E8" w:rsidP="002B77E8">
      <w:pPr>
        <w:spacing w:after="0"/>
        <w:jc w:val="both"/>
      </w:pPr>
      <w:r>
        <w:t xml:space="preserve">Text: Hi, Please reimburse “Speaker Name” (“Supplier Code”) in next payment run. Please find attached the Speaker Expense Form and receipts. Reference is “insert the conference’s TP reference”. Many thanks, </w:t>
      </w:r>
      <w:proofErr w:type="spellStart"/>
      <w:r>
        <w:t>xy</w:t>
      </w:r>
      <w:proofErr w:type="spellEnd"/>
    </w:p>
    <w:p w:rsidR="002B77E8" w:rsidRDefault="002B77E8" w:rsidP="002B77E8">
      <w:pPr>
        <w:spacing w:after="0"/>
        <w:jc w:val="both"/>
      </w:pPr>
    </w:p>
    <w:p w:rsidR="002B77E8" w:rsidRDefault="002B77E8" w:rsidP="002B77E8">
      <w:pPr>
        <w:spacing w:after="0"/>
        <w:jc w:val="both"/>
      </w:pPr>
      <w:r>
        <w:t xml:space="preserve">Don’t forget your </w:t>
      </w:r>
      <w:r w:rsidRPr="008A750F">
        <w:rPr>
          <w:b/>
        </w:rPr>
        <w:t>attachments</w:t>
      </w:r>
      <w:r>
        <w:t xml:space="preserve">, this should be the </w:t>
      </w:r>
      <w:r w:rsidRPr="008A750F">
        <w:rPr>
          <w:b/>
        </w:rPr>
        <w:t>Speaker Expense Forms</w:t>
      </w:r>
      <w:r>
        <w:t xml:space="preserve"> and </w:t>
      </w:r>
      <w:r w:rsidRPr="008A750F">
        <w:rPr>
          <w:b/>
        </w:rPr>
        <w:t>receipts / invoices or emails</w:t>
      </w:r>
      <w:r>
        <w:t xml:space="preserve"> of the client / supplier stating the amount they receive (insert the expense form and receipts into one document and convert it to a pdf document)</w:t>
      </w:r>
    </w:p>
    <w:p w:rsidR="002B77E8" w:rsidRDefault="002B77E8" w:rsidP="002B77E8">
      <w:pPr>
        <w:rPr>
          <w:noProof/>
          <w:lang w:eastAsia="en-IE"/>
        </w:rPr>
      </w:pPr>
    </w:p>
    <w:p w:rsidR="002B77E8" w:rsidRDefault="002B77E8" w:rsidP="002B77E8">
      <w:pPr>
        <w:rPr>
          <w:lang w:val="en-GB"/>
        </w:rPr>
      </w:pPr>
      <w:r w:rsidRPr="009D7682">
        <w:rPr>
          <w:u w:val="single"/>
          <w:lang w:val="en-GB"/>
        </w:rPr>
        <w:t>Look up if payment is processed:</w:t>
      </w:r>
      <w:r w:rsidRPr="009D7682">
        <w:rPr>
          <w:lang w:val="en-GB"/>
        </w:rPr>
        <w:t xml:space="preserve"> </w:t>
      </w:r>
      <w:r w:rsidRPr="00953325">
        <w:rPr>
          <w:lang w:val="en-GB"/>
        </w:rPr>
        <w:sym w:font="Wingdings" w:char="F0E0"/>
      </w:r>
      <w:r w:rsidRPr="009D7682">
        <w:rPr>
          <w:lang w:val="en-GB"/>
        </w:rPr>
        <w:t>Go to the menu and select “</w:t>
      </w:r>
      <w:r w:rsidRPr="008A750F">
        <w:rPr>
          <w:b/>
          <w:lang w:val="en-GB"/>
        </w:rPr>
        <w:t>Group book</w:t>
      </w:r>
      <w:r w:rsidRPr="009D7682">
        <w:rPr>
          <w:lang w:val="en-GB"/>
        </w:rPr>
        <w:t xml:space="preserve">” </w:t>
      </w:r>
      <w:r w:rsidRPr="00953325">
        <w:rPr>
          <w:lang w:val="en-GB"/>
        </w:rPr>
        <w:sym w:font="Wingdings" w:char="F0E0"/>
      </w:r>
      <w:r w:rsidRPr="009D7682">
        <w:rPr>
          <w:lang w:val="en-GB"/>
        </w:rPr>
        <w:t xml:space="preserve">Look for the </w:t>
      </w:r>
      <w:r w:rsidRPr="008A750F">
        <w:rPr>
          <w:b/>
          <w:lang w:val="en-GB"/>
        </w:rPr>
        <w:t>conference</w:t>
      </w:r>
      <w:r w:rsidRPr="009D7682">
        <w:rPr>
          <w:lang w:val="en-GB"/>
        </w:rPr>
        <w:t xml:space="preserve"> </w:t>
      </w:r>
      <w:r w:rsidRPr="00953325">
        <w:rPr>
          <w:lang w:val="en-GB"/>
        </w:rPr>
        <w:sym w:font="Wingdings" w:char="F0E0"/>
      </w:r>
      <w:r w:rsidRPr="009D7682">
        <w:rPr>
          <w:lang w:val="en-GB"/>
        </w:rPr>
        <w:t xml:space="preserve"> Click on </w:t>
      </w:r>
      <w:r>
        <w:rPr>
          <w:lang w:val="en-GB"/>
        </w:rPr>
        <w:t xml:space="preserve">service list on the left </w:t>
      </w:r>
      <w:r w:rsidRPr="008A750F">
        <w:rPr>
          <w:lang w:val="en-GB"/>
        </w:rPr>
        <w:sym w:font="Wingdings" w:char="F0E0"/>
      </w:r>
      <w:r>
        <w:rPr>
          <w:lang w:val="en-GB"/>
        </w:rPr>
        <w:t xml:space="preserve">double click on </w:t>
      </w:r>
      <w:r w:rsidRPr="009D7682">
        <w:rPr>
          <w:lang w:val="en-GB"/>
        </w:rPr>
        <w:t xml:space="preserve">the </w:t>
      </w:r>
      <w:r w:rsidRPr="008A750F">
        <w:rPr>
          <w:b/>
          <w:lang w:val="en-GB"/>
        </w:rPr>
        <w:t>expense</w:t>
      </w:r>
      <w:r w:rsidRPr="009D7682">
        <w:rPr>
          <w:lang w:val="en-GB"/>
        </w:rPr>
        <w:t xml:space="preserve"> you want to look up </w:t>
      </w:r>
      <w:r w:rsidRPr="00953325">
        <w:rPr>
          <w:lang w:val="en-GB"/>
        </w:rPr>
        <w:sym w:font="Wingdings" w:char="F0E0"/>
      </w:r>
      <w:r w:rsidRPr="009D7682">
        <w:rPr>
          <w:lang w:val="en-GB"/>
        </w:rPr>
        <w:t xml:space="preserve">If </w:t>
      </w:r>
      <w:r w:rsidRPr="009D7682">
        <w:rPr>
          <w:lang w:val="en-GB"/>
        </w:rPr>
        <w:lastRenderedPageBreak/>
        <w:t xml:space="preserve">you click on the </w:t>
      </w:r>
      <w:r w:rsidRPr="006172E9">
        <w:rPr>
          <w:lang w:val="en-GB"/>
        </w:rPr>
        <w:t>“</w:t>
      </w:r>
      <w:r w:rsidRPr="006172E9">
        <w:rPr>
          <w:b/>
          <w:lang w:val="en-GB"/>
        </w:rPr>
        <w:t>Cost</w:t>
      </w:r>
      <w:r w:rsidRPr="006172E9">
        <w:rPr>
          <w:lang w:val="en-GB"/>
        </w:rPr>
        <w:t>”</w:t>
      </w:r>
      <w:r w:rsidRPr="006172E9">
        <w:rPr>
          <w:b/>
          <w:lang w:val="en-GB"/>
        </w:rPr>
        <w:t xml:space="preserve"> </w:t>
      </w:r>
      <w:r w:rsidRPr="009D7682">
        <w:rPr>
          <w:lang w:val="en-GB"/>
        </w:rPr>
        <w:t>or “</w:t>
      </w:r>
      <w:r w:rsidRPr="006172E9">
        <w:rPr>
          <w:b/>
          <w:lang w:val="en-GB"/>
        </w:rPr>
        <w:t>Sell</w:t>
      </w:r>
      <w:r w:rsidRPr="009D7682">
        <w:rPr>
          <w:lang w:val="en-GB"/>
        </w:rPr>
        <w:t xml:space="preserve">” Cell on the bottom it should not be possible to change anything </w:t>
      </w:r>
      <w:r w:rsidRPr="00953325">
        <w:rPr>
          <w:lang w:val="en-GB"/>
        </w:rPr>
        <w:sym w:font="Wingdings" w:char="F0E0"/>
      </w:r>
      <w:r w:rsidRPr="009D7682">
        <w:rPr>
          <w:lang w:val="en-GB"/>
        </w:rPr>
        <w:t>If it is still possible to change the value it has not been paid yet!</w:t>
      </w:r>
    </w:p>
    <w:p w:rsidR="002B77E8" w:rsidRPr="009D7682" w:rsidRDefault="002B77E8" w:rsidP="002B77E8">
      <w:pPr>
        <w:rPr>
          <w:lang w:val="en-GB"/>
        </w:rPr>
      </w:pPr>
      <w:r>
        <w:rPr>
          <w:noProof/>
          <w:lang w:eastAsia="en-IE"/>
        </w:rPr>
        <w:drawing>
          <wp:inline distT="0" distB="0" distL="0" distR="0" wp14:anchorId="252ECEBD" wp14:editId="0FBDED73">
            <wp:extent cx="6012180" cy="4206240"/>
            <wp:effectExtent l="0" t="0" r="7620" b="381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12180" cy="4206240"/>
                    </a:xfrm>
                    <a:prstGeom prst="rect">
                      <a:avLst/>
                    </a:prstGeom>
                  </pic:spPr>
                </pic:pic>
              </a:graphicData>
            </a:graphic>
          </wp:inline>
        </w:drawing>
      </w:r>
    </w:p>
    <w:p w:rsidR="002B77E8" w:rsidRPr="009D7682" w:rsidRDefault="002B77E8" w:rsidP="002B77E8">
      <w:pPr>
        <w:spacing w:after="0"/>
        <w:jc w:val="both"/>
        <w:rPr>
          <w:noProof/>
          <w:lang w:val="en-GB" w:eastAsia="en-IE"/>
        </w:rPr>
      </w:pPr>
    </w:p>
    <w:p w:rsidR="002B77E8" w:rsidRDefault="002B77E8" w:rsidP="002B77E8">
      <w:pPr>
        <w:spacing w:after="0"/>
        <w:jc w:val="both"/>
      </w:pPr>
    </w:p>
    <w:p w:rsidR="002B77E8" w:rsidRDefault="002B77E8" w:rsidP="002B77E8">
      <w:pPr>
        <w:spacing w:after="0"/>
        <w:jc w:val="both"/>
      </w:pPr>
    </w:p>
    <w:p w:rsidR="002B77E8" w:rsidRDefault="002B77E8" w:rsidP="002B77E8">
      <w:pPr>
        <w:spacing w:after="0"/>
        <w:jc w:val="both"/>
      </w:pPr>
    </w:p>
    <w:p w:rsidR="002B77E8" w:rsidRDefault="002B77E8" w:rsidP="002B77E8">
      <w:pPr>
        <w:jc w:val="both"/>
      </w:pPr>
    </w:p>
    <w:sectPr w:rsidR="002B7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C32D4"/>
    <w:multiLevelType w:val="hybridMultilevel"/>
    <w:tmpl w:val="49DCF6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840018"/>
    <w:multiLevelType w:val="multilevel"/>
    <w:tmpl w:val="9DE865C2"/>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1B7539E"/>
    <w:multiLevelType w:val="multilevel"/>
    <w:tmpl w:val="269A4ED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E8"/>
    <w:rsid w:val="002B77E8"/>
    <w:rsid w:val="00560507"/>
    <w:rsid w:val="00955B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00E2-B03F-4BA6-B2F4-FB468C54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7E8"/>
  </w:style>
  <w:style w:type="paragraph" w:styleId="Heading1">
    <w:name w:val="heading 1"/>
    <w:basedOn w:val="Normal"/>
    <w:next w:val="Normal"/>
    <w:link w:val="Heading1Char"/>
    <w:uiPriority w:val="9"/>
    <w:qFormat/>
    <w:rsid w:val="002B77E8"/>
    <w:pPr>
      <w:keepNext/>
      <w:keepLines/>
      <w:spacing w:after="0"/>
      <w:outlineLvl w:val="0"/>
    </w:pPr>
    <w:rPr>
      <w:rFonts w:ascii="Calibri" w:eastAsiaTheme="majorEastAsia" w:hAnsi="Calibr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7E8"/>
    <w:rPr>
      <w:rFonts w:ascii="Calibri" w:eastAsiaTheme="majorEastAsia" w:hAnsi="Calibri" w:cstheme="majorBidi"/>
      <w:b/>
      <w:sz w:val="28"/>
      <w:szCs w:val="32"/>
    </w:rPr>
  </w:style>
  <w:style w:type="paragraph" w:styleId="ListParagraph">
    <w:name w:val="List Paragraph"/>
    <w:basedOn w:val="Normal"/>
    <w:uiPriority w:val="34"/>
    <w:qFormat/>
    <w:rsid w:val="002B77E8"/>
    <w:pPr>
      <w:ind w:left="720"/>
      <w:contextualSpacing/>
    </w:pPr>
  </w:style>
  <w:style w:type="character" w:styleId="Hyperlink">
    <w:name w:val="Hyperlink"/>
    <w:basedOn w:val="DefaultParagraphFont"/>
    <w:uiPriority w:val="99"/>
    <w:unhideWhenUsed/>
    <w:rsid w:val="002B77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xe.com/"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mailto:patrick@abbey.i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xe.com"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accountspayable@abbey.i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E822882B</Template>
  <TotalTime>8</TotalTime>
  <Pages>11</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Peacock</dc:creator>
  <cp:keywords/>
  <dc:description/>
  <cp:lastModifiedBy>Julie Peacock</cp:lastModifiedBy>
  <cp:revision>2</cp:revision>
  <dcterms:created xsi:type="dcterms:W3CDTF">2019-12-09T12:23:00Z</dcterms:created>
  <dcterms:modified xsi:type="dcterms:W3CDTF">2019-12-09T12:32:00Z</dcterms:modified>
</cp:coreProperties>
</file>